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0F" w:rsidRDefault="00F3700F" w:rsidP="00F3700F">
      <w:pPr>
        <w:jc w:val="center"/>
        <w:rPr>
          <w:sz w:val="28"/>
          <w:szCs w:val="28"/>
        </w:rPr>
      </w:pPr>
      <w:r>
        <w:rPr>
          <w:sz w:val="28"/>
          <w:szCs w:val="28"/>
        </w:rPr>
        <w:t xml:space="preserve">Leitfaden für </w:t>
      </w:r>
      <w:r w:rsidRPr="00F3700F">
        <w:rPr>
          <w:sz w:val="28"/>
          <w:szCs w:val="28"/>
        </w:rPr>
        <w:t xml:space="preserve">Literaturhinweise und Zitierregeln </w:t>
      </w:r>
      <w:r>
        <w:rPr>
          <w:sz w:val="28"/>
          <w:szCs w:val="28"/>
        </w:rPr>
        <w:t>fü</w:t>
      </w:r>
      <w:r w:rsidRPr="00F3700F">
        <w:rPr>
          <w:sz w:val="28"/>
          <w:szCs w:val="28"/>
        </w:rPr>
        <w:t>r</w:t>
      </w:r>
      <w:r>
        <w:rPr>
          <w:sz w:val="28"/>
          <w:szCs w:val="28"/>
        </w:rPr>
        <w:t xml:space="preserve"> </w:t>
      </w:r>
      <w:r w:rsidRPr="00F3700F">
        <w:rPr>
          <w:sz w:val="28"/>
          <w:szCs w:val="28"/>
        </w:rPr>
        <w:t xml:space="preserve">die vorwissenschaftliche Arbeit am BRG </w:t>
      </w:r>
      <w:proofErr w:type="spellStart"/>
      <w:r w:rsidRPr="00F3700F">
        <w:rPr>
          <w:sz w:val="28"/>
          <w:szCs w:val="28"/>
        </w:rPr>
        <w:t>Fadingergymnasium</w:t>
      </w:r>
      <w:proofErr w:type="spellEnd"/>
      <w:r w:rsidRPr="00F3700F">
        <w:rPr>
          <w:sz w:val="28"/>
          <w:szCs w:val="28"/>
        </w:rPr>
        <w:t xml:space="preserve"> Linz</w:t>
      </w:r>
      <w:r w:rsidR="00577914">
        <w:rPr>
          <w:sz w:val="28"/>
          <w:szCs w:val="28"/>
        </w:rPr>
        <w:br/>
      </w:r>
    </w:p>
    <w:p w:rsidR="00F3700F" w:rsidRDefault="00F3700F" w:rsidP="00F3700F">
      <w:pPr>
        <w:rPr>
          <w:sz w:val="24"/>
          <w:szCs w:val="24"/>
        </w:rPr>
      </w:pPr>
      <w:r>
        <w:rPr>
          <w:sz w:val="24"/>
          <w:szCs w:val="24"/>
        </w:rPr>
        <w:t xml:space="preserve">Bei sämtlichen vor- und wissenschaftlichen Arbeiten muss die verwendete Literatur für die </w:t>
      </w:r>
      <w:proofErr w:type="spellStart"/>
      <w:r>
        <w:rPr>
          <w:sz w:val="24"/>
          <w:szCs w:val="24"/>
        </w:rPr>
        <w:t>LeserInnen</w:t>
      </w:r>
      <w:proofErr w:type="spellEnd"/>
      <w:r>
        <w:rPr>
          <w:sz w:val="24"/>
          <w:szCs w:val="24"/>
        </w:rPr>
        <w:t xml:space="preserve"> nachvollziehbar sein</w:t>
      </w:r>
      <w:r w:rsidR="00F41E00">
        <w:rPr>
          <w:sz w:val="24"/>
          <w:szCs w:val="24"/>
        </w:rPr>
        <w:t>, es muss möglich sein, die Quellen zu identifizieren und zu beschaffen</w:t>
      </w:r>
      <w:r>
        <w:rPr>
          <w:sz w:val="24"/>
          <w:szCs w:val="24"/>
        </w:rPr>
        <w:t>. Das heißt, dass nicht nur die verwendete Literatur in einem eigenen Literaturverzeichnis (Bibliographie) anzuführen ist, es muss auch jedes Zitat und jede übernommene Grafik</w:t>
      </w:r>
      <w:r w:rsidR="00872D7F">
        <w:rPr>
          <w:sz w:val="24"/>
          <w:szCs w:val="24"/>
        </w:rPr>
        <w:t xml:space="preserve"> gekennzeichnet und </w:t>
      </w:r>
      <w:r w:rsidR="00612A3A">
        <w:rPr>
          <w:sz w:val="24"/>
          <w:szCs w:val="24"/>
        </w:rPr>
        <w:t>die Quelle angegeben</w:t>
      </w:r>
      <w:r w:rsidR="00872D7F">
        <w:rPr>
          <w:sz w:val="24"/>
          <w:szCs w:val="24"/>
        </w:rPr>
        <w:t xml:space="preserve"> werden. </w:t>
      </w:r>
    </w:p>
    <w:p w:rsidR="00612A3A" w:rsidRDefault="00612A3A" w:rsidP="00F3700F">
      <w:pPr>
        <w:rPr>
          <w:sz w:val="24"/>
          <w:szCs w:val="24"/>
        </w:rPr>
      </w:pPr>
      <w:r>
        <w:rPr>
          <w:sz w:val="24"/>
          <w:szCs w:val="24"/>
        </w:rPr>
        <w:t>Es gibt mittlerweile eine Vielzahl von Zitierweisen und Angaben von Literaturhinweisen, beinahe jedes Universitätsinstitut verfügt über einen eigenen Leitfaden für die Gestaltung von schriftlichen Arbeiten.</w:t>
      </w:r>
    </w:p>
    <w:p w:rsidR="00612A3A" w:rsidRDefault="00612A3A" w:rsidP="00F3700F">
      <w:pPr>
        <w:rPr>
          <w:sz w:val="24"/>
          <w:szCs w:val="24"/>
        </w:rPr>
      </w:pPr>
      <w:r>
        <w:rPr>
          <w:sz w:val="24"/>
          <w:szCs w:val="24"/>
        </w:rPr>
        <w:t xml:space="preserve">In diesem Leitfaden wurde versucht, verschiedene Möglichkeiten auf einen Nenner zu bringen und </w:t>
      </w:r>
      <w:r w:rsidR="0050360D">
        <w:rPr>
          <w:sz w:val="24"/>
          <w:szCs w:val="24"/>
        </w:rPr>
        <w:t>eine möglichst einfache, übersichtliche und leicht handhabbare Darstellungsweise anzubieten.</w:t>
      </w:r>
    </w:p>
    <w:p w:rsidR="0050360D" w:rsidRDefault="0050360D" w:rsidP="00F3700F">
      <w:pPr>
        <w:rPr>
          <w:sz w:val="24"/>
          <w:szCs w:val="24"/>
        </w:rPr>
      </w:pPr>
      <w:r>
        <w:rPr>
          <w:sz w:val="24"/>
          <w:szCs w:val="24"/>
        </w:rPr>
        <w:t>Der erste Teil des Leitfadens widmet sich den Literaturhinweisen und bietet einen kurzen Überblick über die Arten der verschiedenen Quellen, die vom Primärtext über Zeitschriften bis zum Internet reichen.</w:t>
      </w:r>
    </w:p>
    <w:p w:rsidR="0050360D" w:rsidRDefault="0050360D" w:rsidP="00F3700F">
      <w:pPr>
        <w:rPr>
          <w:sz w:val="24"/>
          <w:szCs w:val="24"/>
        </w:rPr>
      </w:pPr>
      <w:r>
        <w:rPr>
          <w:sz w:val="24"/>
          <w:szCs w:val="24"/>
        </w:rPr>
        <w:t>Im zweiten Teil wird das Zitieren im Text selbst behandelt.</w:t>
      </w:r>
    </w:p>
    <w:p w:rsidR="0050360D" w:rsidRPr="00BE3B53" w:rsidRDefault="00F41E00" w:rsidP="0050360D">
      <w:pPr>
        <w:pStyle w:val="Listenabsatz"/>
        <w:numPr>
          <w:ilvl w:val="0"/>
          <w:numId w:val="1"/>
        </w:numPr>
        <w:rPr>
          <w:b/>
          <w:sz w:val="28"/>
          <w:szCs w:val="28"/>
          <w:u w:val="single"/>
        </w:rPr>
      </w:pPr>
      <w:r w:rsidRPr="00BE3B53">
        <w:rPr>
          <w:b/>
          <w:sz w:val="28"/>
          <w:szCs w:val="28"/>
          <w:u w:val="single"/>
        </w:rPr>
        <w:t>Bibliographische Angaben im Literaturverzeichnis</w:t>
      </w:r>
    </w:p>
    <w:p w:rsidR="00F41E00" w:rsidRDefault="00F41E00" w:rsidP="0050360D">
      <w:pPr>
        <w:rPr>
          <w:sz w:val="24"/>
          <w:szCs w:val="24"/>
        </w:rPr>
      </w:pPr>
      <w:r>
        <w:rPr>
          <w:sz w:val="24"/>
          <w:szCs w:val="24"/>
        </w:rPr>
        <w:t xml:space="preserve">Jeder Eintrag im Literaturverzeichnis muss die Elemente Autor/Autorin, Titel, ev. Untertitel, Publikationsdaten (Herausgeber, Ort, </w:t>
      </w:r>
      <w:r w:rsidR="006E3915">
        <w:rPr>
          <w:sz w:val="24"/>
          <w:szCs w:val="24"/>
        </w:rPr>
        <w:t xml:space="preserve">ev. </w:t>
      </w:r>
      <w:r>
        <w:rPr>
          <w:sz w:val="24"/>
          <w:szCs w:val="24"/>
        </w:rPr>
        <w:t xml:space="preserve">Verlag), Erscheinungsjahr, ev. Seitenangaben enthalten. Die Werke werden in alphabetischer Reihenfolge nach den Familiennamen der </w:t>
      </w:r>
      <w:proofErr w:type="spellStart"/>
      <w:r>
        <w:rPr>
          <w:sz w:val="24"/>
          <w:szCs w:val="24"/>
        </w:rPr>
        <w:t>AutorInnen</w:t>
      </w:r>
      <w:proofErr w:type="spellEnd"/>
      <w:r>
        <w:rPr>
          <w:sz w:val="24"/>
          <w:szCs w:val="24"/>
        </w:rPr>
        <w:t xml:space="preserve"> gereiht. Werke gleichnamiger Autoren werden nach der Jahreszahl geordnet.</w:t>
      </w:r>
    </w:p>
    <w:p w:rsidR="0050360D" w:rsidRPr="002E0907" w:rsidRDefault="00F41E00" w:rsidP="0050360D">
      <w:pPr>
        <w:rPr>
          <w:b/>
          <w:sz w:val="24"/>
          <w:szCs w:val="24"/>
        </w:rPr>
      </w:pPr>
      <w:r w:rsidRPr="002E0907">
        <w:rPr>
          <w:b/>
          <w:sz w:val="24"/>
          <w:szCs w:val="24"/>
        </w:rPr>
        <w:t>Eigenständige Werke (Pri</w:t>
      </w:r>
      <w:r w:rsidR="0050360D" w:rsidRPr="002E0907">
        <w:rPr>
          <w:b/>
          <w:sz w:val="24"/>
          <w:szCs w:val="24"/>
        </w:rPr>
        <w:t>märtexte</w:t>
      </w:r>
      <w:r w:rsidRPr="002E0907">
        <w:rPr>
          <w:b/>
          <w:sz w:val="24"/>
          <w:szCs w:val="24"/>
        </w:rPr>
        <w:t>) eines einzelnen Autors/einer einzelnen Autorin:</w:t>
      </w:r>
    </w:p>
    <w:p w:rsidR="00F41E00" w:rsidRDefault="00F41E00" w:rsidP="0050360D">
      <w:pPr>
        <w:rPr>
          <w:sz w:val="24"/>
          <w:szCs w:val="24"/>
        </w:rPr>
      </w:pPr>
      <w:r>
        <w:rPr>
          <w:sz w:val="24"/>
          <w:szCs w:val="24"/>
        </w:rPr>
        <w:t>Familienname, Vorname: Titel. (ev.) Untertitel. Erscheinungsort, Jahr.</w:t>
      </w:r>
    </w:p>
    <w:p w:rsidR="00F41E00" w:rsidRDefault="00F41E00" w:rsidP="0050360D">
      <w:pPr>
        <w:rPr>
          <w:sz w:val="24"/>
          <w:szCs w:val="24"/>
        </w:rPr>
      </w:pPr>
      <w:r w:rsidRPr="00153C75">
        <w:rPr>
          <w:i/>
          <w:sz w:val="24"/>
          <w:szCs w:val="24"/>
        </w:rPr>
        <w:t>Beispiel</w:t>
      </w:r>
      <w:r>
        <w:rPr>
          <w:sz w:val="24"/>
          <w:szCs w:val="24"/>
        </w:rPr>
        <w:t xml:space="preserve">: </w:t>
      </w:r>
      <w:proofErr w:type="spellStart"/>
      <w:r w:rsidR="002E0907">
        <w:rPr>
          <w:sz w:val="24"/>
          <w:szCs w:val="24"/>
        </w:rPr>
        <w:t>Halbmay</w:t>
      </w:r>
      <w:r>
        <w:rPr>
          <w:sz w:val="24"/>
          <w:szCs w:val="24"/>
        </w:rPr>
        <w:t>r</w:t>
      </w:r>
      <w:proofErr w:type="spellEnd"/>
      <w:r>
        <w:rPr>
          <w:sz w:val="24"/>
          <w:szCs w:val="24"/>
        </w:rPr>
        <w:t xml:space="preserve">, </w:t>
      </w:r>
      <w:r w:rsidR="002E0907">
        <w:rPr>
          <w:sz w:val="24"/>
          <w:szCs w:val="24"/>
        </w:rPr>
        <w:t>Brigitte</w:t>
      </w:r>
      <w:r>
        <w:rPr>
          <w:sz w:val="24"/>
          <w:szCs w:val="24"/>
        </w:rPr>
        <w:t xml:space="preserve">: </w:t>
      </w:r>
      <w:r w:rsidR="00176AF5">
        <w:rPr>
          <w:sz w:val="24"/>
          <w:szCs w:val="24"/>
        </w:rPr>
        <w:t>z</w:t>
      </w:r>
      <w:r w:rsidR="002E0907">
        <w:rPr>
          <w:sz w:val="24"/>
          <w:szCs w:val="24"/>
        </w:rPr>
        <w:t>eitlebens konsequent. Hermann Langbein 1912 – 1995. Eine politische Biographie.</w:t>
      </w:r>
      <w:r>
        <w:rPr>
          <w:sz w:val="24"/>
          <w:szCs w:val="24"/>
        </w:rPr>
        <w:t xml:space="preserve"> Wien, 20</w:t>
      </w:r>
      <w:r w:rsidR="002E0907">
        <w:rPr>
          <w:sz w:val="24"/>
          <w:szCs w:val="24"/>
        </w:rPr>
        <w:t>12</w:t>
      </w:r>
      <w:r>
        <w:rPr>
          <w:sz w:val="24"/>
          <w:szCs w:val="24"/>
        </w:rPr>
        <w:t>.</w:t>
      </w:r>
    </w:p>
    <w:p w:rsidR="002E0907" w:rsidRDefault="002E0907" w:rsidP="0050360D">
      <w:pPr>
        <w:rPr>
          <w:b/>
          <w:sz w:val="24"/>
          <w:szCs w:val="24"/>
        </w:rPr>
      </w:pPr>
      <w:r w:rsidRPr="002E0907">
        <w:rPr>
          <w:b/>
          <w:sz w:val="24"/>
          <w:szCs w:val="24"/>
        </w:rPr>
        <w:t xml:space="preserve">Buch mit mehreren </w:t>
      </w:r>
      <w:proofErr w:type="spellStart"/>
      <w:r w:rsidRPr="002E0907">
        <w:rPr>
          <w:b/>
          <w:sz w:val="24"/>
          <w:szCs w:val="24"/>
        </w:rPr>
        <w:t>AutorInnen</w:t>
      </w:r>
      <w:proofErr w:type="spellEnd"/>
      <w:r w:rsidRPr="002E0907">
        <w:rPr>
          <w:b/>
          <w:sz w:val="24"/>
          <w:szCs w:val="24"/>
        </w:rPr>
        <w:t>:</w:t>
      </w:r>
    </w:p>
    <w:p w:rsidR="00153C75" w:rsidRDefault="00153C75" w:rsidP="00153C75">
      <w:pPr>
        <w:pStyle w:val="Listenabsatz"/>
        <w:numPr>
          <w:ilvl w:val="0"/>
          <w:numId w:val="2"/>
        </w:numPr>
        <w:rPr>
          <w:b/>
          <w:sz w:val="24"/>
          <w:szCs w:val="24"/>
        </w:rPr>
      </w:pPr>
      <w:r>
        <w:rPr>
          <w:b/>
          <w:sz w:val="24"/>
          <w:szCs w:val="24"/>
        </w:rPr>
        <w:t xml:space="preserve">maximal drei </w:t>
      </w:r>
      <w:proofErr w:type="spellStart"/>
      <w:r>
        <w:rPr>
          <w:b/>
          <w:sz w:val="24"/>
          <w:szCs w:val="24"/>
        </w:rPr>
        <w:t>AutorInnen</w:t>
      </w:r>
      <w:proofErr w:type="spellEnd"/>
      <w:r>
        <w:rPr>
          <w:b/>
          <w:sz w:val="24"/>
          <w:szCs w:val="24"/>
        </w:rPr>
        <w:t xml:space="preserve"> nennen und mit Schrägstrich trennen</w:t>
      </w:r>
    </w:p>
    <w:p w:rsidR="00153C75" w:rsidRPr="00153C75" w:rsidRDefault="00153C75" w:rsidP="00153C75">
      <w:pPr>
        <w:pStyle w:val="Listenabsatz"/>
        <w:numPr>
          <w:ilvl w:val="0"/>
          <w:numId w:val="2"/>
        </w:numPr>
        <w:rPr>
          <w:b/>
          <w:sz w:val="24"/>
          <w:szCs w:val="24"/>
        </w:rPr>
      </w:pPr>
      <w:r>
        <w:rPr>
          <w:b/>
          <w:sz w:val="24"/>
          <w:szCs w:val="24"/>
        </w:rPr>
        <w:t>bei mehr als drei den ersten nennen und et al. anfügen</w:t>
      </w:r>
    </w:p>
    <w:p w:rsidR="002E0907" w:rsidRDefault="002E0907" w:rsidP="0050360D">
      <w:pPr>
        <w:rPr>
          <w:sz w:val="24"/>
          <w:szCs w:val="24"/>
        </w:rPr>
      </w:pPr>
      <w:r>
        <w:rPr>
          <w:sz w:val="24"/>
          <w:szCs w:val="24"/>
        </w:rPr>
        <w:t>Familienname, Vorname / Familienname, Vorname: weiter wie oben</w:t>
      </w:r>
    </w:p>
    <w:p w:rsidR="00A538CA" w:rsidRDefault="00A538CA" w:rsidP="0050360D">
      <w:pPr>
        <w:rPr>
          <w:sz w:val="24"/>
          <w:szCs w:val="24"/>
        </w:rPr>
      </w:pPr>
      <w:r>
        <w:rPr>
          <w:sz w:val="24"/>
          <w:szCs w:val="24"/>
        </w:rPr>
        <w:t>Familienname, Vorname et. al: weiter wie oben</w:t>
      </w:r>
    </w:p>
    <w:p w:rsidR="002E0907" w:rsidRDefault="002E0907" w:rsidP="0050360D">
      <w:pPr>
        <w:rPr>
          <w:sz w:val="24"/>
          <w:szCs w:val="24"/>
        </w:rPr>
      </w:pPr>
      <w:r w:rsidRPr="00153C75">
        <w:rPr>
          <w:i/>
          <w:sz w:val="24"/>
          <w:szCs w:val="24"/>
        </w:rPr>
        <w:lastRenderedPageBreak/>
        <w:t>Beispiel:</w:t>
      </w:r>
      <w:r>
        <w:rPr>
          <w:sz w:val="24"/>
          <w:szCs w:val="24"/>
        </w:rPr>
        <w:t xml:space="preserve"> </w:t>
      </w:r>
      <w:proofErr w:type="spellStart"/>
      <w:r>
        <w:rPr>
          <w:sz w:val="24"/>
          <w:szCs w:val="24"/>
        </w:rPr>
        <w:t>Amesberger</w:t>
      </w:r>
      <w:proofErr w:type="spellEnd"/>
      <w:r>
        <w:rPr>
          <w:sz w:val="24"/>
          <w:szCs w:val="24"/>
        </w:rPr>
        <w:t xml:space="preserve">, Helga / </w:t>
      </w:r>
      <w:proofErr w:type="spellStart"/>
      <w:r>
        <w:rPr>
          <w:sz w:val="24"/>
          <w:szCs w:val="24"/>
        </w:rPr>
        <w:t>Lercher</w:t>
      </w:r>
      <w:proofErr w:type="spellEnd"/>
      <w:r>
        <w:rPr>
          <w:sz w:val="24"/>
          <w:szCs w:val="24"/>
        </w:rPr>
        <w:t xml:space="preserve">, Kerstin: Lebendiges Gedächtnis. Die Geschichte der österreichischen </w:t>
      </w:r>
      <w:r w:rsidR="00153C75">
        <w:rPr>
          <w:sz w:val="24"/>
          <w:szCs w:val="24"/>
        </w:rPr>
        <w:t xml:space="preserve">Lagergemeinschaft </w:t>
      </w:r>
      <w:proofErr w:type="spellStart"/>
      <w:r>
        <w:rPr>
          <w:sz w:val="24"/>
          <w:szCs w:val="24"/>
        </w:rPr>
        <w:t>Ravensbrück</w:t>
      </w:r>
      <w:proofErr w:type="spellEnd"/>
      <w:r>
        <w:rPr>
          <w:sz w:val="24"/>
          <w:szCs w:val="24"/>
        </w:rPr>
        <w:t>. Wien, 2008.</w:t>
      </w:r>
    </w:p>
    <w:p w:rsidR="00190416" w:rsidRDefault="00190416" w:rsidP="0050360D">
      <w:pPr>
        <w:rPr>
          <w:sz w:val="24"/>
          <w:szCs w:val="24"/>
        </w:rPr>
      </w:pPr>
    </w:p>
    <w:p w:rsidR="002E0907" w:rsidRDefault="002E0907" w:rsidP="0050360D">
      <w:pPr>
        <w:rPr>
          <w:b/>
          <w:sz w:val="24"/>
          <w:szCs w:val="24"/>
        </w:rPr>
      </w:pPr>
      <w:r w:rsidRPr="002E0907">
        <w:rPr>
          <w:b/>
          <w:sz w:val="24"/>
          <w:szCs w:val="24"/>
        </w:rPr>
        <w:t>Sammelband</w:t>
      </w:r>
      <w:r>
        <w:rPr>
          <w:b/>
          <w:sz w:val="24"/>
          <w:szCs w:val="24"/>
        </w:rPr>
        <w:t xml:space="preserve"> (ist ein Buch mit mehreren Artikeln zu einem Themenkomplex)</w:t>
      </w:r>
      <w:r w:rsidRPr="002E0907">
        <w:rPr>
          <w:b/>
          <w:sz w:val="24"/>
          <w:szCs w:val="24"/>
        </w:rPr>
        <w:t>:</w:t>
      </w:r>
    </w:p>
    <w:p w:rsidR="002E0907" w:rsidRDefault="002E0907" w:rsidP="0050360D">
      <w:pPr>
        <w:rPr>
          <w:sz w:val="24"/>
          <w:szCs w:val="24"/>
        </w:rPr>
      </w:pPr>
      <w:r>
        <w:rPr>
          <w:sz w:val="24"/>
          <w:szCs w:val="24"/>
        </w:rPr>
        <w:t>Familienname, Vorname: Titel. (ev.) Unte</w:t>
      </w:r>
      <w:r w:rsidR="00190416">
        <w:rPr>
          <w:sz w:val="24"/>
          <w:szCs w:val="24"/>
        </w:rPr>
        <w:t>rtitel</w:t>
      </w:r>
      <w:r w:rsidR="00E857CF">
        <w:rPr>
          <w:sz w:val="24"/>
          <w:szCs w:val="24"/>
        </w:rPr>
        <w:t>. In: Familienname, Vorname (</w:t>
      </w:r>
      <w:proofErr w:type="spellStart"/>
      <w:r w:rsidR="00E857CF">
        <w:rPr>
          <w:sz w:val="24"/>
          <w:szCs w:val="24"/>
        </w:rPr>
        <w:t>H</w:t>
      </w:r>
      <w:r w:rsidR="00190416">
        <w:rPr>
          <w:sz w:val="24"/>
          <w:szCs w:val="24"/>
        </w:rPr>
        <w:t>g</w:t>
      </w:r>
      <w:proofErr w:type="spellEnd"/>
      <w:r w:rsidR="00190416">
        <w:rPr>
          <w:sz w:val="24"/>
          <w:szCs w:val="24"/>
        </w:rPr>
        <w:t>.): Titel</w:t>
      </w:r>
      <w:r w:rsidR="00D71FC4">
        <w:rPr>
          <w:sz w:val="24"/>
          <w:szCs w:val="24"/>
        </w:rPr>
        <w:t>.</w:t>
      </w:r>
      <w:r w:rsidR="00190416">
        <w:rPr>
          <w:sz w:val="24"/>
          <w:szCs w:val="24"/>
        </w:rPr>
        <w:t xml:space="preserve"> (ev.) Untertitel. Erscheinungsort, Jahr, S. x-y.</w:t>
      </w:r>
    </w:p>
    <w:p w:rsidR="00153C75" w:rsidRDefault="00153C75" w:rsidP="0050360D">
      <w:pPr>
        <w:rPr>
          <w:sz w:val="24"/>
          <w:szCs w:val="24"/>
        </w:rPr>
      </w:pPr>
      <w:r w:rsidRPr="00153C75">
        <w:rPr>
          <w:i/>
          <w:sz w:val="24"/>
          <w:szCs w:val="24"/>
        </w:rPr>
        <w:t>Beispiel:</w:t>
      </w:r>
      <w:r>
        <w:rPr>
          <w:i/>
          <w:sz w:val="24"/>
          <w:szCs w:val="24"/>
        </w:rPr>
        <w:t xml:space="preserve"> </w:t>
      </w:r>
      <w:r>
        <w:rPr>
          <w:sz w:val="24"/>
          <w:szCs w:val="24"/>
        </w:rPr>
        <w:t>Rudolph, Wolfgang: Ethos un</w:t>
      </w:r>
      <w:r w:rsidR="00E857CF">
        <w:rPr>
          <w:sz w:val="24"/>
          <w:szCs w:val="24"/>
        </w:rPr>
        <w:t>d Kultur. In: Fischer, Hans (</w:t>
      </w:r>
      <w:proofErr w:type="spellStart"/>
      <w:r w:rsidR="00E857CF">
        <w:rPr>
          <w:sz w:val="24"/>
          <w:szCs w:val="24"/>
        </w:rPr>
        <w:t>H</w:t>
      </w:r>
      <w:r>
        <w:rPr>
          <w:sz w:val="24"/>
          <w:szCs w:val="24"/>
        </w:rPr>
        <w:t>g</w:t>
      </w:r>
      <w:proofErr w:type="spellEnd"/>
      <w:r>
        <w:rPr>
          <w:sz w:val="24"/>
          <w:szCs w:val="24"/>
        </w:rPr>
        <w:t>.): Ethnologie. Einführung und Überblick. Berlin, 1998, S. 53-71.</w:t>
      </w:r>
    </w:p>
    <w:p w:rsidR="00153C75" w:rsidRDefault="00153C75" w:rsidP="0050360D">
      <w:pPr>
        <w:rPr>
          <w:sz w:val="24"/>
          <w:szCs w:val="24"/>
        </w:rPr>
      </w:pPr>
    </w:p>
    <w:p w:rsidR="00153C75" w:rsidRPr="00153C75" w:rsidRDefault="00153C75" w:rsidP="0050360D">
      <w:pPr>
        <w:rPr>
          <w:b/>
          <w:sz w:val="24"/>
          <w:szCs w:val="24"/>
        </w:rPr>
      </w:pPr>
      <w:r w:rsidRPr="00153C75">
        <w:rPr>
          <w:b/>
          <w:sz w:val="24"/>
          <w:szCs w:val="24"/>
        </w:rPr>
        <w:t>Artikel aus Zeitschriften und Zeitungen:</w:t>
      </w:r>
    </w:p>
    <w:p w:rsidR="00153C75" w:rsidRDefault="00153C75" w:rsidP="0050360D">
      <w:pPr>
        <w:rPr>
          <w:sz w:val="24"/>
          <w:szCs w:val="24"/>
        </w:rPr>
      </w:pPr>
      <w:r>
        <w:rPr>
          <w:sz w:val="24"/>
          <w:szCs w:val="24"/>
        </w:rPr>
        <w:t>Familienname, Vorname: Titel. In: Titel der Zeitschrift Bandnummer</w:t>
      </w:r>
      <w:r w:rsidR="00FC385A">
        <w:rPr>
          <w:sz w:val="24"/>
          <w:szCs w:val="24"/>
        </w:rPr>
        <w:t>/Jahr, S. x-y.</w:t>
      </w:r>
    </w:p>
    <w:p w:rsidR="00FC385A" w:rsidRDefault="00FC385A" w:rsidP="0050360D">
      <w:pPr>
        <w:rPr>
          <w:sz w:val="24"/>
          <w:szCs w:val="24"/>
        </w:rPr>
      </w:pPr>
      <w:r w:rsidRPr="00FC385A">
        <w:rPr>
          <w:i/>
          <w:sz w:val="24"/>
          <w:szCs w:val="24"/>
        </w:rPr>
        <w:t>Beispiel</w:t>
      </w:r>
      <w:r>
        <w:rPr>
          <w:sz w:val="24"/>
          <w:szCs w:val="24"/>
        </w:rPr>
        <w:t xml:space="preserve">: </w:t>
      </w:r>
      <w:proofErr w:type="spellStart"/>
      <w:r>
        <w:rPr>
          <w:sz w:val="24"/>
          <w:szCs w:val="24"/>
        </w:rPr>
        <w:t>Hierch</w:t>
      </w:r>
      <w:proofErr w:type="spellEnd"/>
      <w:r>
        <w:rPr>
          <w:sz w:val="24"/>
          <w:szCs w:val="24"/>
        </w:rPr>
        <w:t xml:space="preserve">, Laura: Auf den Pelz gerückt. In: </w:t>
      </w:r>
      <w:proofErr w:type="spellStart"/>
      <w:r>
        <w:rPr>
          <w:sz w:val="24"/>
          <w:szCs w:val="24"/>
        </w:rPr>
        <w:t>yoga</w:t>
      </w:r>
      <w:proofErr w:type="spellEnd"/>
      <w:r>
        <w:rPr>
          <w:sz w:val="24"/>
          <w:szCs w:val="24"/>
        </w:rPr>
        <w:t xml:space="preserve"> </w:t>
      </w:r>
      <w:proofErr w:type="spellStart"/>
      <w:r>
        <w:rPr>
          <w:sz w:val="24"/>
          <w:szCs w:val="24"/>
        </w:rPr>
        <w:t>journal</w:t>
      </w:r>
      <w:proofErr w:type="spellEnd"/>
      <w:r>
        <w:rPr>
          <w:sz w:val="24"/>
          <w:szCs w:val="24"/>
        </w:rPr>
        <w:t xml:space="preserve"> 06/2011, S. 48-51.</w:t>
      </w:r>
    </w:p>
    <w:p w:rsidR="00FC385A" w:rsidRDefault="00FC385A" w:rsidP="0050360D">
      <w:pPr>
        <w:rPr>
          <w:sz w:val="24"/>
          <w:szCs w:val="24"/>
        </w:rPr>
      </w:pPr>
      <w:r>
        <w:rPr>
          <w:sz w:val="24"/>
          <w:szCs w:val="24"/>
        </w:rPr>
        <w:t>Artikel aus Zeitungen: Hier sind die Nummer der Ausgabe (falls vorhanden) sowie das Erscheinungsdatum anzugeben.</w:t>
      </w:r>
    </w:p>
    <w:p w:rsidR="00FC385A" w:rsidRDefault="00FC385A" w:rsidP="0050360D">
      <w:pPr>
        <w:rPr>
          <w:sz w:val="24"/>
          <w:szCs w:val="24"/>
        </w:rPr>
      </w:pPr>
      <w:r w:rsidRPr="00FC385A">
        <w:rPr>
          <w:i/>
          <w:sz w:val="24"/>
          <w:szCs w:val="24"/>
        </w:rPr>
        <w:t>Beispiel</w:t>
      </w:r>
      <w:r>
        <w:rPr>
          <w:sz w:val="24"/>
          <w:szCs w:val="24"/>
        </w:rPr>
        <w:t xml:space="preserve">: </w:t>
      </w:r>
      <w:proofErr w:type="spellStart"/>
      <w:r>
        <w:rPr>
          <w:sz w:val="24"/>
          <w:szCs w:val="24"/>
        </w:rPr>
        <w:t>Nöstlinger</w:t>
      </w:r>
      <w:proofErr w:type="spellEnd"/>
      <w:r>
        <w:rPr>
          <w:sz w:val="24"/>
          <w:szCs w:val="24"/>
        </w:rPr>
        <w:t>, Christine: Was soll ich von Weihnachten halten? In: Der Standard, 24. Dezember 2011, Album A 12.</w:t>
      </w:r>
    </w:p>
    <w:p w:rsidR="002F67BA" w:rsidRDefault="002F67BA" w:rsidP="0050360D">
      <w:pPr>
        <w:rPr>
          <w:b/>
          <w:sz w:val="24"/>
          <w:szCs w:val="24"/>
        </w:rPr>
      </w:pPr>
    </w:p>
    <w:p w:rsidR="00FC385A" w:rsidRPr="00FC385A" w:rsidRDefault="00BE3B53" w:rsidP="0050360D">
      <w:pPr>
        <w:rPr>
          <w:b/>
          <w:sz w:val="24"/>
          <w:szCs w:val="24"/>
        </w:rPr>
      </w:pPr>
      <w:r>
        <w:rPr>
          <w:b/>
          <w:sz w:val="24"/>
          <w:szCs w:val="24"/>
        </w:rPr>
        <w:t>Anführen</w:t>
      </w:r>
      <w:r w:rsidR="00FC385A" w:rsidRPr="00FC385A">
        <w:rPr>
          <w:b/>
          <w:sz w:val="24"/>
          <w:szCs w:val="24"/>
        </w:rPr>
        <w:t xml:space="preserve"> von Internetquellen:</w:t>
      </w:r>
    </w:p>
    <w:p w:rsidR="00FC385A" w:rsidRDefault="00FC385A" w:rsidP="0050360D">
      <w:pPr>
        <w:rPr>
          <w:szCs w:val="24"/>
        </w:rPr>
      </w:pPr>
      <w:r>
        <w:rPr>
          <w:sz w:val="24"/>
          <w:szCs w:val="24"/>
        </w:rPr>
        <w:t>Familienname, Vorname</w:t>
      </w:r>
      <w:r w:rsidR="00520AF5">
        <w:rPr>
          <w:sz w:val="24"/>
          <w:szCs w:val="24"/>
        </w:rPr>
        <w:t xml:space="preserve">: Titel. (Jahreszahl) URL: Angabe der URL </w:t>
      </w:r>
      <w:r w:rsidR="00520AF5">
        <w:rPr>
          <w:szCs w:val="24"/>
        </w:rPr>
        <w:t>[Stand: Datum der Abfrage]</w:t>
      </w:r>
    </w:p>
    <w:p w:rsidR="00A538CA" w:rsidRDefault="00520AF5" w:rsidP="0050360D">
      <w:pPr>
        <w:rPr>
          <w:szCs w:val="24"/>
        </w:rPr>
      </w:pPr>
      <w:r w:rsidRPr="00520AF5">
        <w:rPr>
          <w:i/>
          <w:szCs w:val="24"/>
        </w:rPr>
        <w:t>Beispiel</w:t>
      </w:r>
      <w:r>
        <w:rPr>
          <w:szCs w:val="24"/>
        </w:rPr>
        <w:t xml:space="preserve">: Bernhard, Toni: Publikationen.(2010) URL: </w:t>
      </w:r>
      <w:r w:rsidRPr="00C543EC">
        <w:rPr>
          <w:szCs w:val="24"/>
        </w:rPr>
        <w:t>http://www.bernhard.eu/pub/index pub.htm</w:t>
      </w:r>
      <w:r>
        <w:rPr>
          <w:szCs w:val="24"/>
        </w:rPr>
        <w:t xml:space="preserve"> </w:t>
      </w:r>
    </w:p>
    <w:p w:rsidR="00520AF5" w:rsidRDefault="00520AF5" w:rsidP="0050360D">
      <w:pPr>
        <w:rPr>
          <w:szCs w:val="24"/>
        </w:rPr>
      </w:pPr>
      <w:r>
        <w:rPr>
          <w:szCs w:val="24"/>
        </w:rPr>
        <w:t>[15. Oktober 2010]</w:t>
      </w:r>
    </w:p>
    <w:p w:rsidR="00A538CA" w:rsidRPr="002F67BA" w:rsidRDefault="00520AF5" w:rsidP="0050360D">
      <w:pPr>
        <w:rPr>
          <w:szCs w:val="24"/>
          <w:lang w:val="en-US"/>
        </w:rPr>
      </w:pPr>
      <w:r>
        <w:rPr>
          <w:szCs w:val="24"/>
        </w:rPr>
        <w:t>Artikel ohne Autor:</w:t>
      </w:r>
      <w:r w:rsidR="00A538CA">
        <w:rPr>
          <w:szCs w:val="24"/>
        </w:rPr>
        <w:t xml:space="preserve"> </w:t>
      </w:r>
      <w:r>
        <w:rPr>
          <w:szCs w:val="24"/>
        </w:rPr>
        <w:t xml:space="preserve">Wikipedia: Demokratie. </w:t>
      </w:r>
      <w:r w:rsidRPr="002F67BA">
        <w:rPr>
          <w:szCs w:val="24"/>
          <w:lang w:val="en-US"/>
        </w:rPr>
        <w:t>(2011) URL</w:t>
      </w:r>
      <w:r w:rsidR="00A538CA" w:rsidRPr="002F67BA">
        <w:rPr>
          <w:szCs w:val="24"/>
          <w:lang w:val="en-US"/>
        </w:rPr>
        <w:t xml:space="preserve">: http://de.wikipedia.org/wiki/Demokratie  </w:t>
      </w:r>
    </w:p>
    <w:p w:rsidR="00520AF5" w:rsidRDefault="006E3915" w:rsidP="0050360D">
      <w:pPr>
        <w:rPr>
          <w:szCs w:val="24"/>
        </w:rPr>
      </w:pPr>
      <w:r>
        <w:rPr>
          <w:szCs w:val="24"/>
        </w:rPr>
        <w:t>[2</w:t>
      </w:r>
      <w:r w:rsidR="00A538CA">
        <w:rPr>
          <w:szCs w:val="24"/>
        </w:rPr>
        <w:t>. 1. 2012]</w:t>
      </w:r>
    </w:p>
    <w:p w:rsidR="00520AF5" w:rsidRPr="00520AF5" w:rsidRDefault="00520AF5" w:rsidP="0050360D">
      <w:pPr>
        <w:rPr>
          <w:szCs w:val="24"/>
        </w:rPr>
      </w:pPr>
      <w:r>
        <w:rPr>
          <w:szCs w:val="24"/>
        </w:rPr>
        <w:t>(falls die URL zu lang ist um in eine Zeile zu passen, bricht man sie nach einem Schrägstrich oder einem</w:t>
      </w:r>
      <w:r w:rsidR="006E3915">
        <w:rPr>
          <w:szCs w:val="24"/>
        </w:rPr>
        <w:t xml:space="preserve"> P</w:t>
      </w:r>
      <w:r>
        <w:rPr>
          <w:szCs w:val="24"/>
        </w:rPr>
        <w:t>unkt ab und schreibt den Rest in die nächste Zeile.)</w:t>
      </w:r>
    </w:p>
    <w:p w:rsidR="00F3700F" w:rsidRDefault="00F3700F" w:rsidP="00F3700F">
      <w:pPr>
        <w:jc w:val="center"/>
        <w:rPr>
          <w:sz w:val="28"/>
          <w:szCs w:val="28"/>
        </w:rPr>
      </w:pPr>
    </w:p>
    <w:p w:rsidR="00BE3B53" w:rsidRDefault="00BE3B53" w:rsidP="00F3700F">
      <w:pPr>
        <w:jc w:val="center"/>
        <w:rPr>
          <w:sz w:val="28"/>
          <w:szCs w:val="28"/>
        </w:rPr>
      </w:pPr>
    </w:p>
    <w:p w:rsidR="00BE3B53" w:rsidRDefault="00BE3B53" w:rsidP="00F3700F">
      <w:pPr>
        <w:jc w:val="center"/>
        <w:rPr>
          <w:sz w:val="28"/>
          <w:szCs w:val="28"/>
        </w:rPr>
      </w:pPr>
    </w:p>
    <w:p w:rsidR="00BE3B53" w:rsidRDefault="00BE3B53" w:rsidP="00F3700F">
      <w:pPr>
        <w:jc w:val="center"/>
        <w:rPr>
          <w:sz w:val="28"/>
          <w:szCs w:val="28"/>
        </w:rPr>
      </w:pPr>
    </w:p>
    <w:p w:rsidR="00BE3B53" w:rsidRDefault="00BE3B53" w:rsidP="00BE3B53">
      <w:pPr>
        <w:pStyle w:val="Listenabsatz"/>
        <w:numPr>
          <w:ilvl w:val="0"/>
          <w:numId w:val="1"/>
        </w:numPr>
        <w:rPr>
          <w:b/>
          <w:sz w:val="28"/>
          <w:szCs w:val="28"/>
          <w:u w:val="single"/>
        </w:rPr>
      </w:pPr>
      <w:r w:rsidRPr="00BE3B53">
        <w:rPr>
          <w:b/>
          <w:sz w:val="28"/>
          <w:szCs w:val="28"/>
          <w:u w:val="single"/>
        </w:rPr>
        <w:lastRenderedPageBreak/>
        <w:t>Zitierregeln</w:t>
      </w:r>
    </w:p>
    <w:p w:rsidR="00BE3B53" w:rsidRDefault="00BE3B53" w:rsidP="00BE3B53">
      <w:pPr>
        <w:pStyle w:val="Listenabsatz"/>
        <w:rPr>
          <w:b/>
          <w:sz w:val="28"/>
          <w:szCs w:val="28"/>
          <w:u w:val="single"/>
        </w:rPr>
      </w:pPr>
    </w:p>
    <w:p w:rsidR="00176AF5" w:rsidRDefault="00BE3B53" w:rsidP="00BE3B53">
      <w:pPr>
        <w:rPr>
          <w:sz w:val="24"/>
          <w:szCs w:val="24"/>
        </w:rPr>
      </w:pPr>
      <w:r>
        <w:rPr>
          <w:sz w:val="24"/>
          <w:szCs w:val="24"/>
        </w:rPr>
        <w:t xml:space="preserve">Auch beim Zitieren gibt es verschiedene Möglichkeiten, die gängigsten sind das Zitieren nach Harvard und die Verwendung von Fußnoten. Beide </w:t>
      </w:r>
      <w:r w:rsidR="006E3915">
        <w:rPr>
          <w:sz w:val="24"/>
          <w:szCs w:val="24"/>
        </w:rPr>
        <w:t>Varianten mö</w:t>
      </w:r>
      <w:r>
        <w:rPr>
          <w:sz w:val="24"/>
          <w:szCs w:val="24"/>
        </w:rPr>
        <w:t>chte ich vorstellen</w:t>
      </w:r>
      <w:r w:rsidR="006E3915">
        <w:rPr>
          <w:sz w:val="24"/>
          <w:szCs w:val="24"/>
        </w:rPr>
        <w:t>.</w:t>
      </w:r>
      <w:r>
        <w:rPr>
          <w:sz w:val="24"/>
          <w:szCs w:val="24"/>
        </w:rPr>
        <w:t xml:space="preserve"> </w:t>
      </w:r>
    </w:p>
    <w:p w:rsidR="00BE3B53" w:rsidRDefault="00BE3B53" w:rsidP="00BE3B53">
      <w:pPr>
        <w:rPr>
          <w:b/>
          <w:sz w:val="24"/>
          <w:szCs w:val="24"/>
        </w:rPr>
      </w:pPr>
      <w:r>
        <w:rPr>
          <w:b/>
          <w:sz w:val="24"/>
          <w:szCs w:val="24"/>
        </w:rPr>
        <w:t xml:space="preserve">Kürzere </w:t>
      </w:r>
      <w:r w:rsidRPr="00BE3B53">
        <w:rPr>
          <w:b/>
          <w:sz w:val="24"/>
          <w:szCs w:val="24"/>
        </w:rPr>
        <w:t>Zitate</w:t>
      </w:r>
    </w:p>
    <w:p w:rsidR="00BE3B53" w:rsidRPr="00BE3B53" w:rsidRDefault="00BE3B53" w:rsidP="00BE3B53">
      <w:pPr>
        <w:rPr>
          <w:sz w:val="24"/>
          <w:szCs w:val="24"/>
        </w:rPr>
      </w:pPr>
      <w:r>
        <w:rPr>
          <w:sz w:val="24"/>
          <w:szCs w:val="24"/>
        </w:rPr>
        <w:t xml:space="preserve">Bis maximal drei Zeilen werden wörtliche Zitate mit Anführungszeichen </w:t>
      </w:r>
      <w:r w:rsidRPr="00BE3B53">
        <w:rPr>
          <w:sz w:val="24"/>
          <w:szCs w:val="24"/>
        </w:rPr>
        <w:t>im laufenden Text</w:t>
      </w:r>
    </w:p>
    <w:p w:rsidR="00BE3B53" w:rsidRDefault="007D06F5" w:rsidP="00BE3B53">
      <w:pPr>
        <w:rPr>
          <w:sz w:val="24"/>
          <w:szCs w:val="24"/>
        </w:rPr>
      </w:pPr>
      <w:r>
        <w:rPr>
          <w:sz w:val="24"/>
          <w:szCs w:val="24"/>
        </w:rPr>
        <w:t>eingefügt.</w:t>
      </w:r>
    </w:p>
    <w:p w:rsidR="007D06F5" w:rsidRDefault="007D06F5" w:rsidP="00BE3B53">
      <w:pPr>
        <w:rPr>
          <w:sz w:val="24"/>
          <w:szCs w:val="24"/>
        </w:rPr>
      </w:pPr>
      <w:r w:rsidRPr="007D06F5">
        <w:rPr>
          <w:i/>
          <w:sz w:val="24"/>
          <w:szCs w:val="24"/>
        </w:rPr>
        <w:t>Beispiel</w:t>
      </w:r>
      <w:r>
        <w:rPr>
          <w:sz w:val="24"/>
          <w:szCs w:val="24"/>
        </w:rPr>
        <w:t xml:space="preserve">: </w:t>
      </w:r>
    </w:p>
    <w:p w:rsidR="007D06F5" w:rsidRDefault="007D06F5" w:rsidP="00BE3B53">
      <w:pPr>
        <w:rPr>
          <w:sz w:val="24"/>
          <w:szCs w:val="24"/>
        </w:rPr>
      </w:pPr>
      <w:r>
        <w:rPr>
          <w:sz w:val="24"/>
          <w:szCs w:val="24"/>
        </w:rPr>
        <w:t>Wir verstehen Texte auch, wenn wir die Strukturen nicht kennen, „aber wir verstehen das, was wir verstehen, sehr viel besser und genauer, wenn wir in der Lage sind, uns die Bauformen der Sprache wie der Texte zu Bewusstsein zu bringen.“ (</w:t>
      </w:r>
      <w:proofErr w:type="spellStart"/>
      <w:r>
        <w:rPr>
          <w:sz w:val="24"/>
          <w:szCs w:val="24"/>
        </w:rPr>
        <w:t>Stierle</w:t>
      </w:r>
      <w:proofErr w:type="spellEnd"/>
      <w:r>
        <w:rPr>
          <w:sz w:val="24"/>
          <w:szCs w:val="24"/>
        </w:rPr>
        <w:t xml:space="preserve"> 2002, S. 297)</w:t>
      </w:r>
    </w:p>
    <w:p w:rsidR="007D06F5" w:rsidRDefault="007D06F5" w:rsidP="007D06F5">
      <w:pPr>
        <w:pStyle w:val="Listenabsatz"/>
        <w:numPr>
          <w:ilvl w:val="0"/>
          <w:numId w:val="7"/>
        </w:numPr>
        <w:rPr>
          <w:sz w:val="24"/>
          <w:szCs w:val="24"/>
        </w:rPr>
      </w:pPr>
      <w:r>
        <w:rPr>
          <w:sz w:val="24"/>
          <w:szCs w:val="24"/>
        </w:rPr>
        <w:t>Angabe in Klammer ist Variante nach Harvard</w:t>
      </w:r>
    </w:p>
    <w:p w:rsidR="007D06F5" w:rsidRDefault="00D111C2" w:rsidP="0080515F">
      <w:pPr>
        <w:ind w:left="360"/>
        <w:rPr>
          <w:vertAlign w:val="superscript"/>
        </w:rPr>
      </w:pPr>
      <w:r w:rsidRPr="00D71FC4">
        <w:rPr>
          <w:sz w:val="24"/>
          <w:szCs w:val="24"/>
        </w:rPr>
        <w:t>„</w:t>
      </w:r>
      <w:r w:rsidR="007D06F5" w:rsidRPr="00D71FC4">
        <w:rPr>
          <w:sz w:val="24"/>
          <w:szCs w:val="24"/>
        </w:rPr>
        <w:t>… wie der Texte zu Bewusstsein zu bringen.“</w:t>
      </w:r>
      <w:r w:rsidR="007D06F5">
        <w:t xml:space="preserve"> </w:t>
      </w:r>
      <w:r w:rsidR="00176AF5">
        <w:rPr>
          <w:rStyle w:val="Funotenzeichen"/>
        </w:rPr>
        <w:footnoteReference w:id="1"/>
      </w:r>
      <w:r w:rsidR="0080515F">
        <w:t xml:space="preserve"> </w:t>
      </w:r>
    </w:p>
    <w:p w:rsidR="0080515F" w:rsidRPr="00D71FC4" w:rsidRDefault="0080515F" w:rsidP="0080515F">
      <w:pPr>
        <w:pStyle w:val="Listenabsatz"/>
        <w:numPr>
          <w:ilvl w:val="0"/>
          <w:numId w:val="7"/>
        </w:numPr>
        <w:rPr>
          <w:sz w:val="24"/>
          <w:szCs w:val="24"/>
        </w:rPr>
      </w:pPr>
      <w:r w:rsidRPr="00D71FC4">
        <w:rPr>
          <w:sz w:val="24"/>
          <w:szCs w:val="24"/>
        </w:rPr>
        <w:t>Fußnote</w:t>
      </w:r>
    </w:p>
    <w:p w:rsidR="00787F83" w:rsidRPr="00D71FC4" w:rsidRDefault="00787F83" w:rsidP="00787F83">
      <w:pPr>
        <w:pStyle w:val="Listenabsatz"/>
        <w:rPr>
          <w:sz w:val="24"/>
          <w:szCs w:val="24"/>
        </w:rPr>
      </w:pPr>
      <w:r w:rsidRPr="00D71FC4">
        <w:rPr>
          <w:sz w:val="24"/>
          <w:szCs w:val="24"/>
        </w:rPr>
        <w:t xml:space="preserve">diese werden </w:t>
      </w:r>
      <w:r w:rsidR="00D71FC4" w:rsidRPr="00D71FC4">
        <w:rPr>
          <w:sz w:val="24"/>
          <w:szCs w:val="24"/>
        </w:rPr>
        <w:t xml:space="preserve">vom Textverarbeitungsprogramm </w:t>
      </w:r>
      <w:r w:rsidRPr="00D71FC4">
        <w:rPr>
          <w:sz w:val="24"/>
          <w:szCs w:val="24"/>
        </w:rPr>
        <w:t>mit einem waagrechten Strich vom Fließtext abgegrenzt, sie sind linksbündig und ergänzen oftmals den Fließtext. Sie werden in der Regel durch den gesamten Text durchgezählt.</w:t>
      </w:r>
    </w:p>
    <w:p w:rsidR="00C543EC" w:rsidRDefault="00C543EC" w:rsidP="00BE3B53">
      <w:pPr>
        <w:rPr>
          <w:b/>
          <w:sz w:val="24"/>
          <w:szCs w:val="24"/>
        </w:rPr>
      </w:pPr>
    </w:p>
    <w:p w:rsidR="00BE3B53" w:rsidRPr="0080515F" w:rsidRDefault="0080515F" w:rsidP="00BE3B53">
      <w:pPr>
        <w:rPr>
          <w:b/>
          <w:sz w:val="24"/>
          <w:szCs w:val="24"/>
        </w:rPr>
      </w:pPr>
      <w:r w:rsidRPr="0080515F">
        <w:rPr>
          <w:b/>
          <w:sz w:val="24"/>
          <w:szCs w:val="24"/>
        </w:rPr>
        <w:t>Längere Zitate</w:t>
      </w:r>
    </w:p>
    <w:p w:rsidR="0080515F" w:rsidRDefault="0080515F" w:rsidP="00BE3B53">
      <w:pPr>
        <w:rPr>
          <w:sz w:val="24"/>
          <w:szCs w:val="24"/>
        </w:rPr>
      </w:pPr>
      <w:r>
        <w:rPr>
          <w:sz w:val="24"/>
          <w:szCs w:val="24"/>
        </w:rPr>
        <w:t>Passagen ab drei Zeilen werden vom laufenden Text optisch abgesetzt.</w:t>
      </w:r>
    </w:p>
    <w:p w:rsidR="0080515F" w:rsidRDefault="0080515F" w:rsidP="0080515F">
      <w:pPr>
        <w:pStyle w:val="Listenabsatz"/>
        <w:numPr>
          <w:ilvl w:val="0"/>
          <w:numId w:val="8"/>
        </w:numPr>
        <w:rPr>
          <w:sz w:val="24"/>
          <w:szCs w:val="24"/>
        </w:rPr>
      </w:pPr>
      <w:r>
        <w:rPr>
          <w:sz w:val="24"/>
          <w:szCs w:val="24"/>
        </w:rPr>
        <w:t>einrücken und einzeilig schreiben (10/11 Punkt bei einer 12 Punkt-Schrift)</w:t>
      </w:r>
    </w:p>
    <w:p w:rsidR="0080515F" w:rsidRDefault="0080515F" w:rsidP="0080515F">
      <w:pPr>
        <w:pStyle w:val="Listenabsatz"/>
        <w:numPr>
          <w:ilvl w:val="0"/>
          <w:numId w:val="8"/>
        </w:numPr>
        <w:rPr>
          <w:sz w:val="24"/>
          <w:szCs w:val="24"/>
        </w:rPr>
      </w:pPr>
      <w:r>
        <w:rPr>
          <w:sz w:val="24"/>
          <w:szCs w:val="24"/>
        </w:rPr>
        <w:t>Abstand am linken Rand machen</w:t>
      </w:r>
    </w:p>
    <w:p w:rsidR="0080515F" w:rsidRDefault="0080515F" w:rsidP="0080515F">
      <w:pPr>
        <w:pStyle w:val="Listenabsatz"/>
        <w:numPr>
          <w:ilvl w:val="0"/>
          <w:numId w:val="8"/>
        </w:numPr>
        <w:rPr>
          <w:sz w:val="24"/>
          <w:szCs w:val="24"/>
        </w:rPr>
      </w:pPr>
      <w:r>
        <w:rPr>
          <w:sz w:val="24"/>
          <w:szCs w:val="24"/>
        </w:rPr>
        <w:t>keine Anführungszeichen setzen</w:t>
      </w:r>
    </w:p>
    <w:p w:rsidR="0080515F" w:rsidRPr="0080515F" w:rsidRDefault="0080515F" w:rsidP="0080515F">
      <w:pPr>
        <w:rPr>
          <w:i/>
          <w:sz w:val="24"/>
          <w:szCs w:val="24"/>
        </w:rPr>
      </w:pPr>
      <w:r w:rsidRPr="0080515F">
        <w:rPr>
          <w:i/>
          <w:sz w:val="24"/>
          <w:szCs w:val="24"/>
        </w:rPr>
        <w:t>Beispiel:</w:t>
      </w:r>
    </w:p>
    <w:p w:rsidR="0080515F" w:rsidRDefault="0080515F" w:rsidP="0080515F">
      <w:pPr>
        <w:rPr>
          <w:sz w:val="24"/>
          <w:szCs w:val="24"/>
        </w:rPr>
      </w:pPr>
      <w:r>
        <w:rPr>
          <w:sz w:val="24"/>
          <w:szCs w:val="24"/>
        </w:rPr>
        <w:t>Und so beschreibt Umberto Eco diese Grenze:</w:t>
      </w:r>
    </w:p>
    <w:p w:rsidR="0080515F" w:rsidRDefault="0080515F" w:rsidP="0080515F">
      <w:pPr>
        <w:spacing w:line="240" w:lineRule="auto"/>
        <w:ind w:left="705"/>
        <w:rPr>
          <w:sz w:val="20"/>
          <w:szCs w:val="20"/>
          <w:vertAlign w:val="superscript"/>
        </w:rPr>
      </w:pPr>
      <w:r>
        <w:rPr>
          <w:sz w:val="20"/>
          <w:szCs w:val="20"/>
        </w:rPr>
        <w:t xml:space="preserve">Ich will mich nicht zum Moralisten machen und sagen, </w:t>
      </w:r>
      <w:proofErr w:type="spellStart"/>
      <w:r>
        <w:rPr>
          <w:sz w:val="20"/>
          <w:szCs w:val="20"/>
        </w:rPr>
        <w:t>daß</w:t>
      </w:r>
      <w:proofErr w:type="spellEnd"/>
      <w:r>
        <w:rPr>
          <w:sz w:val="20"/>
          <w:szCs w:val="20"/>
        </w:rPr>
        <w:t xml:space="preserve"> es sich um eine Tragödie unserer Zeit handelt. Es hat auch andere Epochen gegeben, in denen die Grenzen zwischen Imaginärem und Realem ziemlich schmal waren. Die Griechen und die Römer vermischten Realität und Fiktion ohne Demarkationslinie, sie sahen in Flüssen und Wasserfällen Dryaden und Nymphen</w:t>
      </w:r>
      <w:r w:rsidR="00787F83">
        <w:rPr>
          <w:sz w:val="20"/>
          <w:szCs w:val="20"/>
        </w:rPr>
        <w:t>. (Eco 1999, S. 262)</w:t>
      </w:r>
      <w:r w:rsidR="00176AF5">
        <w:rPr>
          <w:rStyle w:val="Funotenzeichen"/>
          <w:sz w:val="20"/>
          <w:szCs w:val="20"/>
        </w:rPr>
        <w:footnoteReference w:id="2"/>
      </w:r>
      <w:r w:rsidR="00787F83">
        <w:rPr>
          <w:sz w:val="20"/>
          <w:szCs w:val="20"/>
        </w:rPr>
        <w:t xml:space="preserve"> </w:t>
      </w:r>
    </w:p>
    <w:p w:rsidR="00C543EC" w:rsidRDefault="00C543EC" w:rsidP="00787F83">
      <w:pPr>
        <w:spacing w:line="240" w:lineRule="auto"/>
        <w:rPr>
          <w:sz w:val="24"/>
          <w:szCs w:val="24"/>
        </w:rPr>
      </w:pPr>
    </w:p>
    <w:p w:rsidR="00C543EC" w:rsidRDefault="00C543EC" w:rsidP="00787F83">
      <w:pPr>
        <w:spacing w:line="240" w:lineRule="auto"/>
        <w:rPr>
          <w:sz w:val="24"/>
          <w:szCs w:val="24"/>
        </w:rPr>
      </w:pPr>
    </w:p>
    <w:p w:rsidR="00787F83" w:rsidRPr="00787F83" w:rsidRDefault="00787F83" w:rsidP="00787F83">
      <w:pPr>
        <w:spacing w:line="240" w:lineRule="auto"/>
        <w:rPr>
          <w:b/>
          <w:sz w:val="24"/>
          <w:szCs w:val="24"/>
        </w:rPr>
      </w:pPr>
      <w:r w:rsidRPr="00787F83">
        <w:rPr>
          <w:b/>
          <w:sz w:val="24"/>
          <w:szCs w:val="24"/>
        </w:rPr>
        <w:t>Auslassungen im Zitat</w:t>
      </w:r>
    </w:p>
    <w:p w:rsidR="00787F83" w:rsidRDefault="00787F83" w:rsidP="00787F83">
      <w:pPr>
        <w:spacing w:line="240" w:lineRule="auto"/>
        <w:rPr>
          <w:sz w:val="24"/>
          <w:szCs w:val="24"/>
        </w:rPr>
      </w:pPr>
      <w:r>
        <w:rPr>
          <w:sz w:val="24"/>
          <w:szCs w:val="24"/>
        </w:rPr>
        <w:t xml:space="preserve"> werden mit einer eckigen Klammer und drei Punkten gekennzeichnet […]</w:t>
      </w:r>
    </w:p>
    <w:p w:rsidR="00C543EC" w:rsidRDefault="00C543EC" w:rsidP="00787F83">
      <w:pPr>
        <w:spacing w:line="240" w:lineRule="auto"/>
        <w:rPr>
          <w:b/>
          <w:sz w:val="24"/>
          <w:szCs w:val="24"/>
        </w:rPr>
      </w:pPr>
    </w:p>
    <w:p w:rsidR="00787F83" w:rsidRPr="00787F83" w:rsidRDefault="00787F83" w:rsidP="00787F83">
      <w:pPr>
        <w:spacing w:line="240" w:lineRule="auto"/>
        <w:rPr>
          <w:b/>
          <w:sz w:val="24"/>
          <w:szCs w:val="24"/>
        </w:rPr>
      </w:pPr>
      <w:r w:rsidRPr="00787F83">
        <w:rPr>
          <w:b/>
          <w:sz w:val="24"/>
          <w:szCs w:val="24"/>
        </w:rPr>
        <w:t>Fehler im Zitat</w:t>
      </w:r>
    </w:p>
    <w:p w:rsidR="00787F83" w:rsidRDefault="00787F83" w:rsidP="00787F83">
      <w:pPr>
        <w:spacing w:line="240" w:lineRule="auto"/>
        <w:rPr>
          <w:sz w:val="24"/>
          <w:szCs w:val="24"/>
        </w:rPr>
      </w:pPr>
      <w:r>
        <w:rPr>
          <w:sz w:val="24"/>
          <w:szCs w:val="24"/>
        </w:rPr>
        <w:t>werden übernommen und mit [sic] oder [!] gekennzeichnet</w:t>
      </w:r>
      <w:r w:rsidR="00D111C2">
        <w:rPr>
          <w:sz w:val="24"/>
          <w:szCs w:val="24"/>
        </w:rPr>
        <w:t>.</w:t>
      </w:r>
    </w:p>
    <w:p w:rsidR="00787F83" w:rsidRDefault="00D111C2" w:rsidP="00787F83">
      <w:pPr>
        <w:spacing w:line="240" w:lineRule="auto"/>
        <w:rPr>
          <w:sz w:val="24"/>
          <w:szCs w:val="24"/>
        </w:rPr>
      </w:pPr>
      <w:r>
        <w:rPr>
          <w:sz w:val="24"/>
          <w:szCs w:val="24"/>
        </w:rPr>
        <w:t>A</w:t>
      </w:r>
      <w:r w:rsidR="00787F83">
        <w:rPr>
          <w:sz w:val="24"/>
          <w:szCs w:val="24"/>
        </w:rPr>
        <w:t>lte Rechtschreibung nicht ändern, Zitate sind immer zeichentreu</w:t>
      </w:r>
      <w:r>
        <w:rPr>
          <w:sz w:val="24"/>
          <w:szCs w:val="24"/>
        </w:rPr>
        <w:t>.</w:t>
      </w:r>
    </w:p>
    <w:p w:rsidR="00787F83" w:rsidRDefault="00787F83" w:rsidP="00787F83">
      <w:pPr>
        <w:spacing w:line="240" w:lineRule="auto"/>
        <w:rPr>
          <w:sz w:val="24"/>
          <w:szCs w:val="24"/>
        </w:rPr>
      </w:pPr>
    </w:p>
    <w:p w:rsidR="00787F83" w:rsidRDefault="00787F83" w:rsidP="00787F83">
      <w:pPr>
        <w:spacing w:line="240" w:lineRule="auto"/>
        <w:rPr>
          <w:sz w:val="24"/>
          <w:szCs w:val="24"/>
        </w:rPr>
      </w:pPr>
      <w:r>
        <w:rPr>
          <w:sz w:val="24"/>
          <w:szCs w:val="24"/>
        </w:rPr>
        <w:t xml:space="preserve">Bei mehreren Verweisen auf dieselbe Quelle verwendet man ebd. Jahr, S. </w:t>
      </w:r>
      <w:proofErr w:type="spellStart"/>
      <w:r>
        <w:rPr>
          <w:sz w:val="24"/>
          <w:szCs w:val="24"/>
        </w:rPr>
        <w:t>x</w:t>
      </w:r>
      <w:r w:rsidR="00454E99">
        <w:rPr>
          <w:sz w:val="24"/>
          <w:szCs w:val="24"/>
        </w:rPr>
        <w:t>y</w:t>
      </w:r>
      <w:proofErr w:type="spellEnd"/>
      <w:r w:rsidR="00D111C2">
        <w:rPr>
          <w:sz w:val="24"/>
          <w:szCs w:val="24"/>
        </w:rPr>
        <w:t>.</w:t>
      </w:r>
    </w:p>
    <w:p w:rsidR="00787F83" w:rsidRDefault="00787F83" w:rsidP="00787F83">
      <w:pPr>
        <w:spacing w:line="240" w:lineRule="auto"/>
        <w:rPr>
          <w:sz w:val="24"/>
          <w:szCs w:val="24"/>
        </w:rPr>
      </w:pPr>
      <w:r>
        <w:rPr>
          <w:sz w:val="24"/>
          <w:szCs w:val="24"/>
        </w:rPr>
        <w:t>Eine Sinnübernahme wird durch vgl. (steht für Vergleich)</w:t>
      </w:r>
      <w:r w:rsidR="00454E99">
        <w:rPr>
          <w:sz w:val="24"/>
          <w:szCs w:val="24"/>
        </w:rPr>
        <w:t xml:space="preserve"> Familie</w:t>
      </w:r>
      <w:r w:rsidR="00176AF5">
        <w:rPr>
          <w:sz w:val="24"/>
          <w:szCs w:val="24"/>
        </w:rPr>
        <w:t>nname</w:t>
      </w:r>
      <w:r w:rsidR="00454E99">
        <w:rPr>
          <w:sz w:val="24"/>
          <w:szCs w:val="24"/>
        </w:rPr>
        <w:t xml:space="preserve"> Jahr, S. </w:t>
      </w:r>
      <w:proofErr w:type="spellStart"/>
      <w:r w:rsidR="00454E99">
        <w:rPr>
          <w:sz w:val="24"/>
          <w:szCs w:val="24"/>
        </w:rPr>
        <w:t>xy</w:t>
      </w:r>
      <w:proofErr w:type="spellEnd"/>
      <w:r w:rsidR="00454E99">
        <w:rPr>
          <w:sz w:val="24"/>
          <w:szCs w:val="24"/>
        </w:rPr>
        <w:t xml:space="preserve"> angegeben</w:t>
      </w:r>
      <w:r w:rsidR="00D111C2">
        <w:rPr>
          <w:sz w:val="24"/>
          <w:szCs w:val="24"/>
        </w:rPr>
        <w:t>.</w:t>
      </w:r>
    </w:p>
    <w:p w:rsidR="00C543EC" w:rsidRDefault="00C543EC" w:rsidP="00787F83">
      <w:pPr>
        <w:spacing w:line="240" w:lineRule="auto"/>
        <w:rPr>
          <w:b/>
          <w:sz w:val="24"/>
          <w:szCs w:val="24"/>
        </w:rPr>
      </w:pPr>
    </w:p>
    <w:p w:rsidR="00454E99" w:rsidRPr="00C543EC" w:rsidRDefault="00C543EC" w:rsidP="00787F83">
      <w:pPr>
        <w:spacing w:line="240" w:lineRule="auto"/>
        <w:rPr>
          <w:b/>
          <w:sz w:val="24"/>
          <w:szCs w:val="24"/>
        </w:rPr>
      </w:pPr>
      <w:r w:rsidRPr="00C543EC">
        <w:rPr>
          <w:b/>
          <w:sz w:val="24"/>
          <w:szCs w:val="24"/>
        </w:rPr>
        <w:t>Abbildungen, Grafiken, Diagramme etc.</w:t>
      </w:r>
    </w:p>
    <w:p w:rsidR="00C543EC" w:rsidRDefault="00C543EC" w:rsidP="00787F83">
      <w:pPr>
        <w:spacing w:line="240" w:lineRule="auto"/>
        <w:rPr>
          <w:sz w:val="24"/>
          <w:szCs w:val="24"/>
        </w:rPr>
      </w:pPr>
      <w:r>
        <w:rPr>
          <w:sz w:val="24"/>
          <w:szCs w:val="24"/>
        </w:rPr>
        <w:t>Auch hier wird die Quelle immer angegeben und in derselben Weise wie ein Zitat gekennzeichnet. Bei der Verwendung von mehr als zwei Abbildungen ist nach dem Literaturverzeichnis ein eigenes Abbildungsverzeichnis zu erstellen.</w:t>
      </w:r>
    </w:p>
    <w:p w:rsidR="0062473F" w:rsidRPr="00C543EC" w:rsidRDefault="0062473F">
      <w:pPr>
        <w:rPr>
          <w:rFonts w:cstheme="minorHAnsi"/>
          <w:sz w:val="24"/>
          <w:lang w:val="de-DE"/>
        </w:rPr>
      </w:pPr>
    </w:p>
    <w:p w:rsidR="0062473F" w:rsidRDefault="0062473F">
      <w:pPr>
        <w:rPr>
          <w:rFonts w:cstheme="minorHAnsi"/>
          <w:sz w:val="24"/>
          <w:lang w:val="de-DE"/>
        </w:rPr>
      </w:pPr>
    </w:p>
    <w:p w:rsidR="00C543EC" w:rsidRPr="00C543EC" w:rsidRDefault="00C543EC">
      <w:pPr>
        <w:rPr>
          <w:rFonts w:cstheme="minorHAnsi"/>
          <w:b/>
          <w:sz w:val="24"/>
          <w:u w:val="single"/>
          <w:lang w:val="de-DE"/>
        </w:rPr>
      </w:pPr>
      <w:r w:rsidRPr="00C543EC">
        <w:rPr>
          <w:rFonts w:cstheme="minorHAnsi"/>
          <w:b/>
          <w:sz w:val="24"/>
          <w:u w:val="single"/>
          <w:lang w:val="de-DE"/>
        </w:rPr>
        <w:t>Eine kleine Hilfestellung zum Umgang mit Zitaten</w:t>
      </w:r>
    </w:p>
    <w:p w:rsidR="00C543EC" w:rsidRPr="00F54E10" w:rsidRDefault="00C543EC" w:rsidP="00C543EC">
      <w:pPr>
        <w:spacing w:after="0" w:line="240" w:lineRule="auto"/>
        <w:rPr>
          <w:rFonts w:cstheme="minorHAnsi"/>
          <w:sz w:val="24"/>
          <w:szCs w:val="24"/>
          <w:lang w:val="de-DE"/>
        </w:rPr>
      </w:pPr>
      <w:r w:rsidRPr="00F54E10">
        <w:rPr>
          <w:rFonts w:cstheme="minorHAnsi"/>
          <w:sz w:val="24"/>
          <w:szCs w:val="24"/>
          <w:lang w:val="de-DE"/>
        </w:rPr>
        <w:t>Die SchülerInnen sollen zeigen, dass sie verschiedene Quellen verwenden und integrieren können</w:t>
      </w:r>
      <w:bookmarkStart w:id="0" w:name="_GoBack"/>
      <w:r w:rsidR="00D111C2">
        <w:rPr>
          <w:rFonts w:cstheme="minorHAnsi"/>
          <w:sz w:val="24"/>
          <w:szCs w:val="24"/>
          <w:lang w:val="de-DE"/>
        </w:rPr>
        <w:t>,</w:t>
      </w:r>
      <w:bookmarkEnd w:id="0"/>
      <w:r w:rsidRPr="00F54E10">
        <w:rPr>
          <w:rFonts w:cstheme="minorHAnsi"/>
          <w:sz w:val="24"/>
          <w:szCs w:val="24"/>
          <w:lang w:val="de-DE"/>
        </w:rPr>
        <w:t xml:space="preserve"> z.B. in dem sie die Ansichten zweier </w:t>
      </w:r>
      <w:r w:rsidR="00D71FC4" w:rsidRPr="00F54E10">
        <w:rPr>
          <w:rFonts w:cstheme="minorHAnsi"/>
          <w:sz w:val="24"/>
          <w:szCs w:val="24"/>
          <w:lang w:val="de-DE"/>
        </w:rPr>
        <w:t>Autor</w:t>
      </w:r>
      <w:r w:rsidR="00D71FC4">
        <w:rPr>
          <w:rFonts w:cstheme="minorHAnsi"/>
          <w:sz w:val="24"/>
          <w:szCs w:val="24"/>
          <w:lang w:val="de-DE"/>
        </w:rPr>
        <w:t>inn</w:t>
      </w:r>
      <w:r w:rsidR="00D71FC4" w:rsidRPr="00F54E10">
        <w:rPr>
          <w:rFonts w:cstheme="minorHAnsi"/>
          <w:sz w:val="24"/>
          <w:szCs w:val="24"/>
          <w:lang w:val="de-DE"/>
        </w:rPr>
        <w:t>en</w:t>
      </w:r>
      <w:r w:rsidRPr="00F54E10">
        <w:rPr>
          <w:rFonts w:cstheme="minorHAnsi"/>
          <w:sz w:val="24"/>
          <w:szCs w:val="24"/>
          <w:lang w:val="de-DE"/>
        </w:rPr>
        <w:t xml:space="preserve"> vergleichen.</w:t>
      </w:r>
    </w:p>
    <w:p w:rsidR="0062473F" w:rsidRDefault="0062473F">
      <w:pPr>
        <w:rPr>
          <w:rFonts w:ascii="Times New Roman" w:hAnsi="Times New Roman" w:cs="Times New Roman"/>
          <w:sz w:val="24"/>
          <w:lang w:val="de-DE"/>
        </w:rPr>
      </w:pPr>
    </w:p>
    <w:p w:rsidR="006C5530" w:rsidRPr="00C543EC" w:rsidRDefault="006C5530" w:rsidP="006C5530">
      <w:pPr>
        <w:rPr>
          <w:rFonts w:cstheme="minorHAnsi"/>
          <w:sz w:val="24"/>
          <w:szCs w:val="24"/>
          <w:lang w:val="de-DE"/>
        </w:rPr>
      </w:pPr>
      <w:r w:rsidRPr="00C543EC">
        <w:rPr>
          <w:rFonts w:cstheme="minorHAnsi"/>
          <w:sz w:val="24"/>
          <w:szCs w:val="24"/>
          <w:lang w:val="de-DE"/>
        </w:rPr>
        <w:t xml:space="preserve">Oft besteht die Schwierigkeit des Zitierens nicht darin, die geeignete Textstelle auszuwählen und im eigenen Text kenntlich zu machen, sondern darin, das Zitat sprachlich mit dem Text zu verweben. Ursula </w:t>
      </w:r>
      <w:proofErr w:type="spellStart"/>
      <w:r w:rsidRPr="00C543EC">
        <w:rPr>
          <w:rFonts w:cstheme="minorHAnsi"/>
          <w:sz w:val="24"/>
          <w:szCs w:val="24"/>
          <w:lang w:val="de-DE"/>
        </w:rPr>
        <w:t>Doleschal</w:t>
      </w:r>
      <w:proofErr w:type="spellEnd"/>
      <w:r w:rsidRPr="00C543EC">
        <w:rPr>
          <w:rFonts w:cstheme="minorHAnsi"/>
          <w:sz w:val="24"/>
          <w:szCs w:val="24"/>
          <w:lang w:val="de-DE"/>
        </w:rPr>
        <w:t xml:space="preserve"> (unveröffentlichtes Handout, 2007)</w:t>
      </w:r>
      <w:r w:rsidRPr="00C543EC">
        <w:rPr>
          <w:rFonts w:cstheme="minorHAnsi"/>
          <w:sz w:val="24"/>
          <w:szCs w:val="24"/>
          <w:vertAlign w:val="superscript"/>
          <w:lang w:val="de-DE"/>
        </w:rPr>
        <w:footnoteReference w:id="3"/>
      </w:r>
      <w:r w:rsidRPr="00C543EC">
        <w:rPr>
          <w:rFonts w:cstheme="minorHAnsi"/>
          <w:sz w:val="24"/>
          <w:szCs w:val="24"/>
          <w:lang w:val="de-DE"/>
        </w:rPr>
        <w:t xml:space="preserve"> hat zur Hilfestellung diese Formuliersammlung zusammengestellt.</w:t>
      </w:r>
    </w:p>
    <w:p w:rsidR="006C5530" w:rsidRPr="00F54E10" w:rsidRDefault="006C5530" w:rsidP="006C5530">
      <w:pPr>
        <w:rPr>
          <w:rFonts w:cstheme="minorHAnsi"/>
          <w:b/>
          <w:sz w:val="24"/>
          <w:szCs w:val="24"/>
          <w:lang w:val="de-DE"/>
        </w:rPr>
      </w:pPr>
      <w:r w:rsidRPr="00F54E10">
        <w:rPr>
          <w:rFonts w:cstheme="minorHAnsi"/>
          <w:b/>
          <w:sz w:val="24"/>
          <w:szCs w:val="24"/>
          <w:lang w:val="de-DE"/>
        </w:rPr>
        <w:t>Neutrale Wiedergabe</w:t>
      </w:r>
    </w:p>
    <w:p w:rsidR="006C5530" w:rsidRPr="00C543EC" w:rsidRDefault="006E3915"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w:t>
      </w:r>
      <w:r w:rsidR="00D111C2">
        <w:rPr>
          <w:rFonts w:cstheme="minorHAnsi"/>
          <w:sz w:val="24"/>
          <w:szCs w:val="24"/>
          <w:lang w:val="de-DE"/>
        </w:rPr>
        <w:t xml:space="preserve">. </w:t>
      </w:r>
      <w:r w:rsidRPr="00C543EC">
        <w:rPr>
          <w:rFonts w:cstheme="minorHAnsi"/>
          <w:sz w:val="24"/>
          <w:szCs w:val="24"/>
          <w:lang w:val="de-DE"/>
        </w:rPr>
        <w:t xml:space="preserve">vgl. </w:t>
      </w:r>
      <w:proofErr w:type="spellStart"/>
      <w:r w:rsidRPr="00C543EC">
        <w:rPr>
          <w:rFonts w:cstheme="minorHAnsi"/>
          <w:sz w:val="24"/>
          <w:szCs w:val="24"/>
          <w:lang w:val="de-DE"/>
        </w:rPr>
        <w:t>Keipert</w:t>
      </w:r>
      <w:proofErr w:type="spellEnd"/>
      <w:r w:rsidRPr="00C543EC">
        <w:rPr>
          <w:rFonts w:cstheme="minorHAnsi"/>
          <w:sz w:val="24"/>
          <w:szCs w:val="24"/>
          <w:lang w:val="de-DE"/>
        </w:rPr>
        <w:t xml:space="preserve"> (1999, S. </w:t>
      </w:r>
      <w:r w:rsidR="006C5530" w:rsidRPr="00C543EC">
        <w:rPr>
          <w:rFonts w:cstheme="minorHAnsi"/>
          <w:sz w:val="24"/>
          <w:szCs w:val="24"/>
          <w:lang w:val="de-DE"/>
        </w:rPr>
        <w:t>29)</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 xml:space="preserve">laut/nach </w:t>
      </w:r>
      <w:proofErr w:type="spellStart"/>
      <w:r w:rsidRPr="00C543EC">
        <w:rPr>
          <w:rFonts w:cstheme="minorHAnsi"/>
          <w:sz w:val="24"/>
          <w:szCs w:val="24"/>
          <w:lang w:val="de-DE"/>
        </w:rPr>
        <w:t>Keipert</w:t>
      </w:r>
      <w:proofErr w:type="spellEnd"/>
      <w:r w:rsidRPr="00C543EC">
        <w:rPr>
          <w:rFonts w:cstheme="minorHAnsi"/>
          <w:sz w:val="24"/>
          <w:szCs w:val="24"/>
          <w:lang w:val="de-DE"/>
        </w:rPr>
        <w:t xml:space="preserve"> (1999</w:t>
      </w:r>
      <w:r w:rsidR="006E3915" w:rsidRPr="00C543EC">
        <w:rPr>
          <w:rFonts w:cstheme="minorHAnsi"/>
          <w:sz w:val="24"/>
          <w:szCs w:val="24"/>
          <w:lang w:val="de-DE"/>
        </w:rPr>
        <w:t xml:space="preserve">, S. </w:t>
      </w:r>
      <w:r w:rsidRPr="00C543EC">
        <w:rPr>
          <w:rFonts w:cstheme="minorHAnsi"/>
          <w:sz w:val="24"/>
          <w:szCs w:val="24"/>
          <w:lang w:val="de-DE"/>
        </w:rPr>
        <w:t>29)…</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 xml:space="preserve">Wie </w:t>
      </w:r>
      <w:proofErr w:type="spellStart"/>
      <w:r w:rsidRPr="00C543EC">
        <w:rPr>
          <w:rFonts w:cstheme="minorHAnsi"/>
          <w:sz w:val="24"/>
          <w:szCs w:val="24"/>
          <w:lang w:val="de-DE"/>
        </w:rPr>
        <w:t>Keipert</w:t>
      </w:r>
      <w:proofErr w:type="spellEnd"/>
      <w:r w:rsidRPr="00C543EC">
        <w:rPr>
          <w:rFonts w:cstheme="minorHAnsi"/>
          <w:sz w:val="24"/>
          <w:szCs w:val="24"/>
          <w:lang w:val="de-DE"/>
        </w:rPr>
        <w:t xml:space="preserve"> schreibt,</w:t>
      </w:r>
      <w:r w:rsidR="00D111C2">
        <w:rPr>
          <w:rFonts w:cstheme="minorHAnsi"/>
          <w:sz w:val="24"/>
          <w:szCs w:val="24"/>
          <w:lang w:val="de-DE"/>
        </w:rPr>
        <w:t xml:space="preserve"> </w:t>
      </w:r>
      <w:r w:rsidRPr="00C543EC">
        <w:rPr>
          <w:rFonts w:cstheme="minorHAnsi"/>
          <w:sz w:val="24"/>
          <w:szCs w:val="24"/>
          <w:lang w:val="de-DE"/>
        </w:rPr>
        <w:t>… (</w:t>
      </w:r>
      <w:proofErr w:type="spellStart"/>
      <w:r w:rsidRPr="00C543EC">
        <w:rPr>
          <w:rFonts w:cstheme="minorHAnsi"/>
          <w:sz w:val="24"/>
          <w:szCs w:val="24"/>
          <w:lang w:val="de-DE"/>
        </w:rPr>
        <w:t>Keipert</w:t>
      </w:r>
      <w:proofErr w:type="spellEnd"/>
      <w:r w:rsidRPr="00C543EC">
        <w:rPr>
          <w:rFonts w:cstheme="minorHAnsi"/>
          <w:sz w:val="24"/>
          <w:szCs w:val="24"/>
          <w:lang w:val="de-DE"/>
        </w:rPr>
        <w:t xml:space="preserve"> 1999</w:t>
      </w:r>
      <w:r w:rsidR="006E3915" w:rsidRPr="00C543EC">
        <w:rPr>
          <w:rFonts w:cstheme="minorHAnsi"/>
          <w:sz w:val="24"/>
          <w:szCs w:val="24"/>
          <w:lang w:val="de-DE"/>
        </w:rPr>
        <w:t xml:space="preserve">, S. </w:t>
      </w:r>
      <w:r w:rsidRPr="00C543EC">
        <w:rPr>
          <w:rFonts w:cstheme="minorHAnsi"/>
          <w:sz w:val="24"/>
          <w:szCs w:val="24"/>
          <w:lang w:val="de-DE"/>
        </w:rPr>
        <w:t>29).</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lastRenderedPageBreak/>
        <w:t>Wie dem folgenden Zitat zu entnehmen ist</w:t>
      </w:r>
      <w:r w:rsidR="00D111C2">
        <w:rPr>
          <w:rFonts w:cstheme="minorHAnsi"/>
          <w:sz w:val="24"/>
          <w:szCs w:val="24"/>
          <w:lang w:val="de-DE"/>
        </w:rPr>
        <w:t xml:space="preserve"> </w:t>
      </w:r>
      <w:r w:rsidRPr="00C543EC">
        <w:rPr>
          <w:rFonts w:cstheme="minorHAnsi"/>
          <w:sz w:val="24"/>
          <w:szCs w:val="24"/>
          <w:lang w:val="de-DE"/>
        </w:rPr>
        <w:t>…</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Die Autorin schreibt/ weist darauf hin/ betont/ unterstreicht…</w:t>
      </w:r>
    </w:p>
    <w:p w:rsidR="006C5530" w:rsidRPr="00C543EC" w:rsidRDefault="006C5530" w:rsidP="006C5530">
      <w:pPr>
        <w:numPr>
          <w:ilvl w:val="0"/>
          <w:numId w:val="9"/>
        </w:numPr>
        <w:spacing w:after="0" w:line="240" w:lineRule="auto"/>
        <w:contextualSpacing/>
        <w:rPr>
          <w:rFonts w:cstheme="minorHAnsi"/>
          <w:sz w:val="24"/>
          <w:szCs w:val="24"/>
          <w:lang w:val="de-DE"/>
        </w:rPr>
      </w:pPr>
      <w:proofErr w:type="spellStart"/>
      <w:r w:rsidRPr="00C543EC">
        <w:rPr>
          <w:rFonts w:cstheme="minorHAnsi"/>
          <w:sz w:val="24"/>
          <w:szCs w:val="24"/>
          <w:lang w:val="de-DE"/>
        </w:rPr>
        <w:t>Keipert</w:t>
      </w:r>
      <w:proofErr w:type="spellEnd"/>
      <w:r w:rsidRPr="00C543EC">
        <w:rPr>
          <w:rFonts w:cstheme="minorHAnsi"/>
          <w:sz w:val="24"/>
          <w:szCs w:val="24"/>
          <w:lang w:val="de-DE"/>
        </w:rPr>
        <w:t xml:space="preserve"> schreibt </w:t>
      </w:r>
      <w:proofErr w:type="spellStart"/>
      <w:r w:rsidRPr="00C543EC">
        <w:rPr>
          <w:rFonts w:cstheme="minorHAnsi"/>
          <w:sz w:val="24"/>
          <w:szCs w:val="24"/>
          <w:lang w:val="de-DE"/>
        </w:rPr>
        <w:t>weiters</w:t>
      </w:r>
      <w:proofErr w:type="spellEnd"/>
      <w:r w:rsidRPr="00C543EC">
        <w:rPr>
          <w:rFonts w:cstheme="minorHAnsi"/>
          <w:sz w:val="24"/>
          <w:szCs w:val="24"/>
          <w:lang w:val="de-DE"/>
        </w:rPr>
        <w:t>…</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Der Autor definiert „Literatursprache“ folgendermaßen/ versteht unter…/ beschreibt sprachliche Situation als…</w:t>
      </w:r>
    </w:p>
    <w:p w:rsidR="006C5530" w:rsidRPr="00C543EC" w:rsidRDefault="006C5530" w:rsidP="006C5530">
      <w:pPr>
        <w:numPr>
          <w:ilvl w:val="0"/>
          <w:numId w:val="9"/>
        </w:numPr>
        <w:spacing w:after="0" w:line="240" w:lineRule="auto"/>
        <w:contextualSpacing/>
        <w:rPr>
          <w:rFonts w:cstheme="minorHAnsi"/>
          <w:sz w:val="24"/>
          <w:szCs w:val="24"/>
          <w:lang w:val="de-DE"/>
        </w:rPr>
      </w:pPr>
      <w:proofErr w:type="spellStart"/>
      <w:r w:rsidRPr="00C543EC">
        <w:rPr>
          <w:rFonts w:cstheme="minorHAnsi"/>
          <w:sz w:val="24"/>
          <w:szCs w:val="24"/>
          <w:lang w:val="de-DE"/>
        </w:rPr>
        <w:t>Keipert</w:t>
      </w:r>
      <w:proofErr w:type="spellEnd"/>
      <w:r w:rsidRPr="00C543EC">
        <w:rPr>
          <w:rFonts w:cstheme="minorHAnsi"/>
          <w:sz w:val="24"/>
          <w:szCs w:val="24"/>
          <w:lang w:val="de-DE"/>
        </w:rPr>
        <w:t xml:space="preserve"> vertritt den Standpunkt/ argumentiert…/stellt Überlegungen dazu an, wie…</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 xml:space="preserve">Nach Meinung/ Ansicht </w:t>
      </w:r>
      <w:proofErr w:type="spellStart"/>
      <w:r w:rsidRPr="00C543EC">
        <w:rPr>
          <w:rFonts w:cstheme="minorHAnsi"/>
          <w:sz w:val="24"/>
          <w:szCs w:val="24"/>
          <w:lang w:val="de-DE"/>
        </w:rPr>
        <w:t>Keiperts</w:t>
      </w:r>
      <w:proofErr w:type="spellEnd"/>
      <w:r w:rsidRPr="00C543EC">
        <w:rPr>
          <w:rFonts w:cstheme="minorHAnsi"/>
          <w:sz w:val="24"/>
          <w:szCs w:val="24"/>
          <w:lang w:val="de-DE"/>
        </w:rPr>
        <w:t>…</w:t>
      </w:r>
    </w:p>
    <w:p w:rsidR="006C5530" w:rsidRPr="00C543EC" w:rsidRDefault="006C5530" w:rsidP="006C5530">
      <w:pPr>
        <w:numPr>
          <w:ilvl w:val="0"/>
          <w:numId w:val="9"/>
        </w:numPr>
        <w:spacing w:after="0" w:line="240" w:lineRule="auto"/>
        <w:contextualSpacing/>
        <w:rPr>
          <w:rFonts w:cstheme="minorHAnsi"/>
          <w:sz w:val="24"/>
          <w:szCs w:val="24"/>
          <w:lang w:val="de-DE"/>
        </w:rPr>
      </w:pPr>
      <w:proofErr w:type="spellStart"/>
      <w:r w:rsidRPr="00C543EC">
        <w:rPr>
          <w:rFonts w:cstheme="minorHAnsi"/>
          <w:sz w:val="24"/>
          <w:szCs w:val="24"/>
          <w:lang w:val="de-DE"/>
        </w:rPr>
        <w:t>Keipert</w:t>
      </w:r>
      <w:proofErr w:type="spellEnd"/>
      <w:r w:rsidRPr="00C543EC">
        <w:rPr>
          <w:rFonts w:cstheme="minorHAnsi"/>
          <w:sz w:val="24"/>
          <w:szCs w:val="24"/>
          <w:lang w:val="de-DE"/>
        </w:rPr>
        <w:t xml:space="preserve"> behauptet/ ist der Meinung/ nimmt an…</w:t>
      </w:r>
    </w:p>
    <w:p w:rsidR="0062473F" w:rsidRPr="00C543EC" w:rsidRDefault="0062473F" w:rsidP="006C5530">
      <w:pPr>
        <w:rPr>
          <w:rFonts w:cstheme="minorHAnsi"/>
          <w:b/>
          <w:sz w:val="24"/>
          <w:szCs w:val="24"/>
          <w:u w:val="single"/>
          <w:lang w:val="de-DE"/>
        </w:rPr>
      </w:pPr>
    </w:p>
    <w:p w:rsidR="006C5530" w:rsidRPr="00F54E10" w:rsidRDefault="006C5530" w:rsidP="006C5530">
      <w:pPr>
        <w:rPr>
          <w:rFonts w:cstheme="minorHAnsi"/>
          <w:b/>
          <w:sz w:val="24"/>
          <w:szCs w:val="24"/>
          <w:lang w:val="de-DE"/>
        </w:rPr>
      </w:pPr>
      <w:r w:rsidRPr="00F54E10">
        <w:rPr>
          <w:rFonts w:cstheme="minorHAnsi"/>
          <w:b/>
          <w:sz w:val="24"/>
          <w:szCs w:val="24"/>
          <w:lang w:val="de-DE"/>
        </w:rPr>
        <w:t>Zustimmung/ Widerspruch/Kritik</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 xml:space="preserve">Ganz zu Recht weist </w:t>
      </w:r>
      <w:proofErr w:type="spellStart"/>
      <w:r w:rsidRPr="00C543EC">
        <w:rPr>
          <w:rFonts w:cstheme="minorHAnsi"/>
          <w:sz w:val="24"/>
          <w:szCs w:val="24"/>
          <w:lang w:val="de-DE"/>
        </w:rPr>
        <w:t>Keipert</w:t>
      </w:r>
      <w:proofErr w:type="spellEnd"/>
      <w:r w:rsidRPr="00C543EC">
        <w:rPr>
          <w:rFonts w:cstheme="minorHAnsi"/>
          <w:sz w:val="24"/>
          <w:szCs w:val="24"/>
          <w:lang w:val="de-DE"/>
        </w:rPr>
        <w:t xml:space="preserve"> darauf hin…</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Die Beobachtung des Autors beweist</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Der Autor stellt ohne Begründung die These auf…</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Die Autorin behauptet pauschalierend, dass</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In der Darstellung der Autorin findet die Tatsache  keine Berücksichtigung…</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Die Schlussfolgerung der Autorin ist aufgrund der vorgelegten Evidenz nicht/kaum nach vollziehbar…</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Die Argumentation scheint widersprüchlich/ ist nicht schlüssig</w:t>
      </w:r>
    </w:p>
    <w:p w:rsidR="006C5530" w:rsidRPr="00C543EC" w:rsidRDefault="006C5530" w:rsidP="006C5530">
      <w:pPr>
        <w:numPr>
          <w:ilvl w:val="0"/>
          <w:numId w:val="9"/>
        </w:numPr>
        <w:spacing w:after="0" w:line="240" w:lineRule="auto"/>
        <w:contextualSpacing/>
        <w:rPr>
          <w:rFonts w:cstheme="minorHAnsi"/>
          <w:sz w:val="24"/>
          <w:szCs w:val="24"/>
          <w:lang w:val="de-DE"/>
        </w:rPr>
      </w:pPr>
      <w:proofErr w:type="spellStart"/>
      <w:r w:rsidRPr="00C543EC">
        <w:rPr>
          <w:rFonts w:cstheme="minorHAnsi"/>
          <w:sz w:val="24"/>
          <w:szCs w:val="24"/>
          <w:lang w:val="de-DE"/>
        </w:rPr>
        <w:t>Keiperts</w:t>
      </w:r>
      <w:proofErr w:type="spellEnd"/>
      <w:r w:rsidRPr="00C543EC">
        <w:rPr>
          <w:rFonts w:cstheme="minorHAnsi"/>
          <w:sz w:val="24"/>
          <w:szCs w:val="24"/>
          <w:lang w:val="de-DE"/>
        </w:rPr>
        <w:t xml:space="preserve"> Modell kann jedoch folgende Phänomene nicht erklären</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Die angeführten Belege scheinen die Hauptthese des Autors in Frage zu stellen…</w:t>
      </w:r>
    </w:p>
    <w:p w:rsidR="006C5530" w:rsidRPr="00C543EC" w:rsidRDefault="006C5530" w:rsidP="006C5530">
      <w:pPr>
        <w:numPr>
          <w:ilvl w:val="0"/>
          <w:numId w:val="9"/>
        </w:numPr>
        <w:spacing w:after="0" w:line="240" w:lineRule="auto"/>
        <w:contextualSpacing/>
        <w:rPr>
          <w:rFonts w:cstheme="minorHAnsi"/>
          <w:sz w:val="24"/>
          <w:szCs w:val="24"/>
          <w:lang w:val="de-DE"/>
        </w:rPr>
      </w:pPr>
      <w:r w:rsidRPr="00C543EC">
        <w:rPr>
          <w:rFonts w:cstheme="minorHAnsi"/>
          <w:sz w:val="24"/>
          <w:szCs w:val="24"/>
          <w:lang w:val="de-DE"/>
        </w:rPr>
        <w:t>Die Position des Autors, dass…, hält einer genaueren Prüfung nicht stand.</w:t>
      </w:r>
    </w:p>
    <w:p w:rsidR="006C5530" w:rsidRPr="00C543EC" w:rsidRDefault="006C5530" w:rsidP="006C5530">
      <w:pPr>
        <w:spacing w:after="0" w:line="240" w:lineRule="auto"/>
        <w:rPr>
          <w:rFonts w:cstheme="minorHAnsi"/>
          <w:b/>
          <w:sz w:val="24"/>
          <w:szCs w:val="24"/>
          <w:u w:val="single"/>
          <w:lang w:val="de-DE"/>
        </w:rPr>
      </w:pPr>
    </w:p>
    <w:p w:rsidR="006C5530" w:rsidRPr="00C543EC" w:rsidRDefault="006C5530" w:rsidP="006C5530">
      <w:pPr>
        <w:spacing w:after="0" w:line="240" w:lineRule="auto"/>
        <w:rPr>
          <w:rFonts w:cstheme="minorHAnsi"/>
          <w:b/>
          <w:sz w:val="24"/>
          <w:szCs w:val="24"/>
          <w:u w:val="single"/>
          <w:lang w:val="de-DE"/>
        </w:rPr>
      </w:pPr>
    </w:p>
    <w:p w:rsidR="002F67BA" w:rsidRDefault="002F67BA" w:rsidP="00787F83">
      <w:pPr>
        <w:spacing w:line="240" w:lineRule="auto"/>
        <w:rPr>
          <w:sz w:val="24"/>
          <w:szCs w:val="24"/>
        </w:rPr>
      </w:pPr>
    </w:p>
    <w:p w:rsidR="002F67BA" w:rsidRPr="002F67BA" w:rsidRDefault="002F67BA" w:rsidP="002F67BA">
      <w:pPr>
        <w:rPr>
          <w:sz w:val="24"/>
          <w:szCs w:val="24"/>
        </w:rPr>
      </w:pPr>
    </w:p>
    <w:p w:rsidR="002F67BA" w:rsidRPr="002F67BA" w:rsidRDefault="002F67BA" w:rsidP="002F67BA">
      <w:pPr>
        <w:rPr>
          <w:sz w:val="24"/>
          <w:szCs w:val="24"/>
        </w:rPr>
      </w:pPr>
    </w:p>
    <w:p w:rsidR="002F67BA" w:rsidRPr="002F67BA" w:rsidRDefault="002F67BA" w:rsidP="002F67BA">
      <w:pPr>
        <w:rPr>
          <w:sz w:val="24"/>
          <w:szCs w:val="24"/>
        </w:rPr>
      </w:pPr>
    </w:p>
    <w:p w:rsidR="002F67BA" w:rsidRPr="002F67BA" w:rsidRDefault="002F67BA" w:rsidP="002F67BA">
      <w:pPr>
        <w:rPr>
          <w:sz w:val="24"/>
          <w:szCs w:val="24"/>
        </w:rPr>
      </w:pPr>
    </w:p>
    <w:p w:rsidR="002F67BA" w:rsidRPr="002F67BA" w:rsidRDefault="002F67BA" w:rsidP="002F67BA">
      <w:pPr>
        <w:rPr>
          <w:sz w:val="24"/>
          <w:szCs w:val="24"/>
        </w:rPr>
      </w:pPr>
    </w:p>
    <w:p w:rsidR="00454E99" w:rsidRPr="002F67BA" w:rsidRDefault="00454E99" w:rsidP="002F67BA">
      <w:pPr>
        <w:rPr>
          <w:sz w:val="24"/>
          <w:szCs w:val="24"/>
        </w:rPr>
      </w:pPr>
    </w:p>
    <w:sectPr w:rsidR="00454E99" w:rsidRPr="002F67B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16" w:rsidRDefault="00567B16" w:rsidP="00190416">
      <w:pPr>
        <w:spacing w:after="0" w:line="240" w:lineRule="auto"/>
      </w:pPr>
      <w:r>
        <w:separator/>
      </w:r>
    </w:p>
  </w:endnote>
  <w:endnote w:type="continuationSeparator" w:id="0">
    <w:p w:rsidR="00567B16" w:rsidRDefault="00567B16" w:rsidP="0019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F5" w:rsidRDefault="00176AF5" w:rsidP="00176AF5">
    <w:pPr>
      <w:pStyle w:val="Fuzeile"/>
      <w:jc w:val="right"/>
    </w:pPr>
    <w:r>
      <w:t>©Sabine Neuweg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16" w:rsidRDefault="00567B16" w:rsidP="00190416">
      <w:pPr>
        <w:spacing w:after="0" w:line="240" w:lineRule="auto"/>
      </w:pPr>
      <w:r>
        <w:separator/>
      </w:r>
    </w:p>
  </w:footnote>
  <w:footnote w:type="continuationSeparator" w:id="0">
    <w:p w:rsidR="00567B16" w:rsidRDefault="00567B16" w:rsidP="00190416">
      <w:pPr>
        <w:spacing w:after="0" w:line="240" w:lineRule="auto"/>
      </w:pPr>
      <w:r>
        <w:continuationSeparator/>
      </w:r>
    </w:p>
  </w:footnote>
  <w:footnote w:id="1">
    <w:p w:rsidR="00176AF5" w:rsidRDefault="00176AF5">
      <w:pPr>
        <w:pStyle w:val="Funotentext"/>
      </w:pPr>
      <w:r>
        <w:rPr>
          <w:rStyle w:val="Funotenzeichen"/>
        </w:rPr>
        <w:footnoteRef/>
      </w:r>
      <w:r>
        <w:t xml:space="preserve"> </w:t>
      </w:r>
      <w:proofErr w:type="spellStart"/>
      <w:r>
        <w:t>Stierle</w:t>
      </w:r>
      <w:proofErr w:type="spellEnd"/>
      <w:r>
        <w:t xml:space="preserve"> 2002, S. 297</w:t>
      </w:r>
    </w:p>
  </w:footnote>
  <w:footnote w:id="2">
    <w:p w:rsidR="00176AF5" w:rsidRDefault="00176AF5">
      <w:pPr>
        <w:pStyle w:val="Funotentext"/>
      </w:pPr>
      <w:r>
        <w:rPr>
          <w:rStyle w:val="Funotenzeichen"/>
        </w:rPr>
        <w:footnoteRef/>
      </w:r>
      <w:r>
        <w:t xml:space="preserve"> Eco 1999, S. 262</w:t>
      </w:r>
    </w:p>
  </w:footnote>
  <w:footnote w:id="3">
    <w:p w:rsidR="006C5530" w:rsidRDefault="006C5530" w:rsidP="006C5530">
      <w:r>
        <w:rPr>
          <w:rStyle w:val="Funotenzeichen"/>
        </w:rPr>
        <w:footnoteRef/>
      </w:r>
      <w:r w:rsidR="006E3915">
        <w:t xml:space="preserve"> </w:t>
      </w:r>
      <w:proofErr w:type="spellStart"/>
      <w:r w:rsidR="006E3915">
        <w:t>Mertlitsch</w:t>
      </w:r>
      <w:proofErr w:type="spellEnd"/>
      <w:r>
        <w:t xml:space="preserve"> 2010</w:t>
      </w:r>
      <w:r w:rsidR="006E3915">
        <w:t>, S.</w:t>
      </w:r>
      <w:r>
        <w:t xml:space="preserve"> 80</w:t>
      </w:r>
    </w:p>
    <w:p w:rsidR="006C5530" w:rsidRDefault="006C5530" w:rsidP="006C5530">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0A0D"/>
    <w:multiLevelType w:val="hybridMultilevel"/>
    <w:tmpl w:val="B11C185A"/>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
    <w:nsid w:val="2DDE5796"/>
    <w:multiLevelType w:val="hybridMultilevel"/>
    <w:tmpl w:val="A89296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26827F6"/>
    <w:multiLevelType w:val="hybridMultilevel"/>
    <w:tmpl w:val="9CD05AC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B145100"/>
    <w:multiLevelType w:val="hybridMultilevel"/>
    <w:tmpl w:val="4B4AAA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672B2C79"/>
    <w:multiLevelType w:val="hybridMultilevel"/>
    <w:tmpl w:val="94D06324"/>
    <w:lvl w:ilvl="0" w:tplc="0C070011">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5">
    <w:nsid w:val="6ADF41D6"/>
    <w:multiLevelType w:val="hybridMultilevel"/>
    <w:tmpl w:val="04601EA8"/>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6">
    <w:nsid w:val="6D965AB6"/>
    <w:multiLevelType w:val="hybridMultilevel"/>
    <w:tmpl w:val="EDCEA15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0C04813"/>
    <w:multiLevelType w:val="hybridMultilevel"/>
    <w:tmpl w:val="671AD28E"/>
    <w:lvl w:ilvl="0" w:tplc="7F3828CC">
      <w:start w:val="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36B2018"/>
    <w:multiLevelType w:val="hybridMultilevel"/>
    <w:tmpl w:val="F7E4AA22"/>
    <w:lvl w:ilvl="0" w:tplc="0354FD60">
      <w:start w:val="3"/>
      <w:numFmt w:val="bullet"/>
      <w:lvlText w:val=""/>
      <w:lvlJc w:val="left"/>
      <w:pPr>
        <w:ind w:left="720" w:hanging="360"/>
      </w:pPr>
      <w:rPr>
        <w:rFonts w:ascii="Symbol" w:eastAsiaTheme="minorHAnsi" w:hAnsi="Symbol"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14"/>
    <w:rsid w:val="00153C75"/>
    <w:rsid w:val="00176AF5"/>
    <w:rsid w:val="00190416"/>
    <w:rsid w:val="00216854"/>
    <w:rsid w:val="00245EC9"/>
    <w:rsid w:val="002A6079"/>
    <w:rsid w:val="002E0907"/>
    <w:rsid w:val="002F67BA"/>
    <w:rsid w:val="00401A76"/>
    <w:rsid w:val="00454E99"/>
    <w:rsid w:val="004B7A4D"/>
    <w:rsid w:val="0050360D"/>
    <w:rsid w:val="00520AF5"/>
    <w:rsid w:val="00567B16"/>
    <w:rsid w:val="00577914"/>
    <w:rsid w:val="00612A3A"/>
    <w:rsid w:val="0062473F"/>
    <w:rsid w:val="00655A14"/>
    <w:rsid w:val="00687725"/>
    <w:rsid w:val="006A2E1B"/>
    <w:rsid w:val="006A4899"/>
    <w:rsid w:val="006C5530"/>
    <w:rsid w:val="006E3915"/>
    <w:rsid w:val="00745A2F"/>
    <w:rsid w:val="00787F83"/>
    <w:rsid w:val="007D06F5"/>
    <w:rsid w:val="0080515F"/>
    <w:rsid w:val="00872D7F"/>
    <w:rsid w:val="008E5017"/>
    <w:rsid w:val="00A538CA"/>
    <w:rsid w:val="00B95E7D"/>
    <w:rsid w:val="00BA744B"/>
    <w:rsid w:val="00BC736B"/>
    <w:rsid w:val="00BE3B53"/>
    <w:rsid w:val="00C543EC"/>
    <w:rsid w:val="00D045D1"/>
    <w:rsid w:val="00D05901"/>
    <w:rsid w:val="00D111C2"/>
    <w:rsid w:val="00D71FC4"/>
    <w:rsid w:val="00E857CF"/>
    <w:rsid w:val="00F3700F"/>
    <w:rsid w:val="00F41E00"/>
    <w:rsid w:val="00F54E10"/>
    <w:rsid w:val="00F85487"/>
    <w:rsid w:val="00FC385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360D"/>
    <w:pPr>
      <w:ind w:left="720"/>
      <w:contextualSpacing/>
    </w:pPr>
  </w:style>
  <w:style w:type="paragraph" w:styleId="Kopfzeile">
    <w:name w:val="header"/>
    <w:basedOn w:val="Standard"/>
    <w:link w:val="KopfzeileZchn"/>
    <w:uiPriority w:val="99"/>
    <w:unhideWhenUsed/>
    <w:rsid w:val="001904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0416"/>
  </w:style>
  <w:style w:type="paragraph" w:styleId="Fuzeile">
    <w:name w:val="footer"/>
    <w:basedOn w:val="Standard"/>
    <w:link w:val="FuzeileZchn"/>
    <w:uiPriority w:val="99"/>
    <w:unhideWhenUsed/>
    <w:rsid w:val="001904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0416"/>
  </w:style>
  <w:style w:type="paragraph" w:styleId="Sprechblasentext">
    <w:name w:val="Balloon Text"/>
    <w:basedOn w:val="Standard"/>
    <w:link w:val="SprechblasentextZchn"/>
    <w:uiPriority w:val="99"/>
    <w:semiHidden/>
    <w:unhideWhenUsed/>
    <w:rsid w:val="001904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416"/>
    <w:rPr>
      <w:rFonts w:ascii="Tahoma" w:hAnsi="Tahoma" w:cs="Tahoma"/>
      <w:sz w:val="16"/>
      <w:szCs w:val="16"/>
    </w:rPr>
  </w:style>
  <w:style w:type="character" w:styleId="Hyperlink">
    <w:name w:val="Hyperlink"/>
    <w:basedOn w:val="Absatz-Standardschriftart"/>
    <w:uiPriority w:val="99"/>
    <w:unhideWhenUsed/>
    <w:rsid w:val="00520AF5"/>
    <w:rPr>
      <w:color w:val="0000FF" w:themeColor="hyperlink"/>
      <w:u w:val="single"/>
    </w:rPr>
  </w:style>
  <w:style w:type="paragraph" w:styleId="Zitat">
    <w:name w:val="Quote"/>
    <w:basedOn w:val="Standard"/>
    <w:next w:val="Standard"/>
    <w:link w:val="ZitatZchn"/>
    <w:uiPriority w:val="29"/>
    <w:qFormat/>
    <w:rsid w:val="007D06F5"/>
    <w:rPr>
      <w:rFonts w:eastAsiaTheme="minorEastAsia"/>
      <w:i/>
      <w:iCs/>
      <w:color w:val="000000" w:themeColor="text1"/>
      <w:lang w:eastAsia="de-AT"/>
    </w:rPr>
  </w:style>
  <w:style w:type="character" w:customStyle="1" w:styleId="ZitatZchn">
    <w:name w:val="Zitat Zchn"/>
    <w:basedOn w:val="Absatz-Standardschriftart"/>
    <w:link w:val="Zitat"/>
    <w:uiPriority w:val="29"/>
    <w:rsid w:val="007D06F5"/>
    <w:rPr>
      <w:rFonts w:eastAsiaTheme="minorEastAsia"/>
      <w:i/>
      <w:iCs/>
      <w:color w:val="000000" w:themeColor="text1"/>
      <w:lang w:eastAsia="de-AT"/>
    </w:rPr>
  </w:style>
  <w:style w:type="paragraph" w:styleId="Funotentext">
    <w:name w:val="footnote text"/>
    <w:basedOn w:val="Standard"/>
    <w:link w:val="FunotentextZchn"/>
    <w:uiPriority w:val="99"/>
    <w:semiHidden/>
    <w:unhideWhenUsed/>
    <w:rsid w:val="006C5530"/>
    <w:pPr>
      <w:spacing w:after="0" w:line="240" w:lineRule="auto"/>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6C5530"/>
    <w:rPr>
      <w:rFonts w:ascii="Times New Roman" w:hAnsi="Times New Roman"/>
      <w:sz w:val="20"/>
      <w:szCs w:val="20"/>
    </w:rPr>
  </w:style>
  <w:style w:type="character" w:styleId="Funotenzeichen">
    <w:name w:val="footnote reference"/>
    <w:basedOn w:val="Absatz-Standardschriftart"/>
    <w:uiPriority w:val="99"/>
    <w:semiHidden/>
    <w:unhideWhenUsed/>
    <w:rsid w:val="006C5530"/>
    <w:rPr>
      <w:vertAlign w:val="superscript"/>
    </w:rPr>
  </w:style>
  <w:style w:type="character" w:styleId="Kommentarzeichen">
    <w:name w:val="annotation reference"/>
    <w:basedOn w:val="Absatz-Standardschriftart"/>
    <w:uiPriority w:val="99"/>
    <w:semiHidden/>
    <w:unhideWhenUsed/>
    <w:rsid w:val="00D111C2"/>
    <w:rPr>
      <w:sz w:val="18"/>
      <w:szCs w:val="18"/>
    </w:rPr>
  </w:style>
  <w:style w:type="paragraph" w:styleId="Kommentartext">
    <w:name w:val="annotation text"/>
    <w:basedOn w:val="Standard"/>
    <w:link w:val="KommentartextZchn"/>
    <w:uiPriority w:val="99"/>
    <w:semiHidden/>
    <w:unhideWhenUsed/>
    <w:rsid w:val="00D111C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111C2"/>
    <w:rPr>
      <w:sz w:val="24"/>
      <w:szCs w:val="24"/>
    </w:rPr>
  </w:style>
  <w:style w:type="paragraph" w:styleId="Kommentarthema">
    <w:name w:val="annotation subject"/>
    <w:basedOn w:val="Kommentartext"/>
    <w:next w:val="Kommentartext"/>
    <w:link w:val="KommentarthemaZchn"/>
    <w:uiPriority w:val="99"/>
    <w:semiHidden/>
    <w:unhideWhenUsed/>
    <w:rsid w:val="00D111C2"/>
    <w:rPr>
      <w:b/>
      <w:bCs/>
      <w:sz w:val="20"/>
      <w:szCs w:val="20"/>
    </w:rPr>
  </w:style>
  <w:style w:type="character" w:customStyle="1" w:styleId="KommentarthemaZchn">
    <w:name w:val="Kommentarthema Zchn"/>
    <w:basedOn w:val="KommentartextZchn"/>
    <w:link w:val="Kommentarthema"/>
    <w:uiPriority w:val="99"/>
    <w:semiHidden/>
    <w:rsid w:val="00D111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360D"/>
    <w:pPr>
      <w:ind w:left="720"/>
      <w:contextualSpacing/>
    </w:pPr>
  </w:style>
  <w:style w:type="paragraph" w:styleId="Kopfzeile">
    <w:name w:val="header"/>
    <w:basedOn w:val="Standard"/>
    <w:link w:val="KopfzeileZchn"/>
    <w:uiPriority w:val="99"/>
    <w:unhideWhenUsed/>
    <w:rsid w:val="001904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0416"/>
  </w:style>
  <w:style w:type="paragraph" w:styleId="Fuzeile">
    <w:name w:val="footer"/>
    <w:basedOn w:val="Standard"/>
    <w:link w:val="FuzeileZchn"/>
    <w:uiPriority w:val="99"/>
    <w:unhideWhenUsed/>
    <w:rsid w:val="001904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0416"/>
  </w:style>
  <w:style w:type="paragraph" w:styleId="Sprechblasentext">
    <w:name w:val="Balloon Text"/>
    <w:basedOn w:val="Standard"/>
    <w:link w:val="SprechblasentextZchn"/>
    <w:uiPriority w:val="99"/>
    <w:semiHidden/>
    <w:unhideWhenUsed/>
    <w:rsid w:val="001904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416"/>
    <w:rPr>
      <w:rFonts w:ascii="Tahoma" w:hAnsi="Tahoma" w:cs="Tahoma"/>
      <w:sz w:val="16"/>
      <w:szCs w:val="16"/>
    </w:rPr>
  </w:style>
  <w:style w:type="character" w:styleId="Hyperlink">
    <w:name w:val="Hyperlink"/>
    <w:basedOn w:val="Absatz-Standardschriftart"/>
    <w:uiPriority w:val="99"/>
    <w:unhideWhenUsed/>
    <w:rsid w:val="00520AF5"/>
    <w:rPr>
      <w:color w:val="0000FF" w:themeColor="hyperlink"/>
      <w:u w:val="single"/>
    </w:rPr>
  </w:style>
  <w:style w:type="paragraph" w:styleId="Zitat">
    <w:name w:val="Quote"/>
    <w:basedOn w:val="Standard"/>
    <w:next w:val="Standard"/>
    <w:link w:val="ZitatZchn"/>
    <w:uiPriority w:val="29"/>
    <w:qFormat/>
    <w:rsid w:val="007D06F5"/>
    <w:rPr>
      <w:rFonts w:eastAsiaTheme="minorEastAsia"/>
      <w:i/>
      <w:iCs/>
      <w:color w:val="000000" w:themeColor="text1"/>
      <w:lang w:eastAsia="de-AT"/>
    </w:rPr>
  </w:style>
  <w:style w:type="character" w:customStyle="1" w:styleId="ZitatZchn">
    <w:name w:val="Zitat Zchn"/>
    <w:basedOn w:val="Absatz-Standardschriftart"/>
    <w:link w:val="Zitat"/>
    <w:uiPriority w:val="29"/>
    <w:rsid w:val="007D06F5"/>
    <w:rPr>
      <w:rFonts w:eastAsiaTheme="minorEastAsia"/>
      <w:i/>
      <w:iCs/>
      <w:color w:val="000000" w:themeColor="text1"/>
      <w:lang w:eastAsia="de-AT"/>
    </w:rPr>
  </w:style>
  <w:style w:type="paragraph" w:styleId="Funotentext">
    <w:name w:val="footnote text"/>
    <w:basedOn w:val="Standard"/>
    <w:link w:val="FunotentextZchn"/>
    <w:uiPriority w:val="99"/>
    <w:semiHidden/>
    <w:unhideWhenUsed/>
    <w:rsid w:val="006C5530"/>
    <w:pPr>
      <w:spacing w:after="0" w:line="240" w:lineRule="auto"/>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6C5530"/>
    <w:rPr>
      <w:rFonts w:ascii="Times New Roman" w:hAnsi="Times New Roman"/>
      <w:sz w:val="20"/>
      <w:szCs w:val="20"/>
    </w:rPr>
  </w:style>
  <w:style w:type="character" w:styleId="Funotenzeichen">
    <w:name w:val="footnote reference"/>
    <w:basedOn w:val="Absatz-Standardschriftart"/>
    <w:uiPriority w:val="99"/>
    <w:semiHidden/>
    <w:unhideWhenUsed/>
    <w:rsid w:val="006C5530"/>
    <w:rPr>
      <w:vertAlign w:val="superscript"/>
    </w:rPr>
  </w:style>
  <w:style w:type="character" w:styleId="Kommentarzeichen">
    <w:name w:val="annotation reference"/>
    <w:basedOn w:val="Absatz-Standardschriftart"/>
    <w:uiPriority w:val="99"/>
    <w:semiHidden/>
    <w:unhideWhenUsed/>
    <w:rsid w:val="00D111C2"/>
    <w:rPr>
      <w:sz w:val="18"/>
      <w:szCs w:val="18"/>
    </w:rPr>
  </w:style>
  <w:style w:type="paragraph" w:styleId="Kommentartext">
    <w:name w:val="annotation text"/>
    <w:basedOn w:val="Standard"/>
    <w:link w:val="KommentartextZchn"/>
    <w:uiPriority w:val="99"/>
    <w:semiHidden/>
    <w:unhideWhenUsed/>
    <w:rsid w:val="00D111C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111C2"/>
    <w:rPr>
      <w:sz w:val="24"/>
      <w:szCs w:val="24"/>
    </w:rPr>
  </w:style>
  <w:style w:type="paragraph" w:styleId="Kommentarthema">
    <w:name w:val="annotation subject"/>
    <w:basedOn w:val="Kommentartext"/>
    <w:next w:val="Kommentartext"/>
    <w:link w:val="KommentarthemaZchn"/>
    <w:uiPriority w:val="99"/>
    <w:semiHidden/>
    <w:unhideWhenUsed/>
    <w:rsid w:val="00D111C2"/>
    <w:rPr>
      <w:b/>
      <w:bCs/>
      <w:sz w:val="20"/>
      <w:szCs w:val="20"/>
    </w:rPr>
  </w:style>
  <w:style w:type="character" w:customStyle="1" w:styleId="KommentarthemaZchn">
    <w:name w:val="Kommentarthema Zchn"/>
    <w:basedOn w:val="KommentartextZchn"/>
    <w:link w:val="Kommentarthema"/>
    <w:uiPriority w:val="99"/>
    <w:semiHidden/>
    <w:rsid w:val="00D11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7875-A946-4D43-B9BC-9FE4A304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6463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neuweg</dc:creator>
  <cp:lastModifiedBy>Antje</cp:lastModifiedBy>
  <cp:revision>3</cp:revision>
  <dcterms:created xsi:type="dcterms:W3CDTF">2012-07-31T12:26:00Z</dcterms:created>
  <dcterms:modified xsi:type="dcterms:W3CDTF">2012-07-31T12:27:00Z</dcterms:modified>
</cp:coreProperties>
</file>